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C21" w:rsidRPr="00041F84" w:rsidRDefault="00A37B20">
      <w:pPr>
        <w:spacing w:after="0" w:line="408" w:lineRule="auto"/>
        <w:ind w:left="120"/>
        <w:jc w:val="center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15C21" w:rsidRPr="00041F84" w:rsidRDefault="00041F84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41F84">
        <w:rPr>
          <w:rFonts w:ascii="Times New Roman" w:hAnsi="Times New Roman" w:cs="Times New Roman"/>
          <w:b/>
          <w:sz w:val="28"/>
          <w:szCs w:val="28"/>
          <w:lang w:val="ru-RU"/>
        </w:rPr>
        <w:t>Министерство науки и образования Пермского края</w:t>
      </w:r>
    </w:p>
    <w:p w:rsidR="00415C21" w:rsidRPr="00041F84" w:rsidRDefault="00415C21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15C21" w:rsidRPr="00041F84" w:rsidRDefault="00A37B20">
      <w:pPr>
        <w:spacing w:after="0" w:line="408" w:lineRule="auto"/>
        <w:ind w:left="120"/>
        <w:jc w:val="center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МБОУ "Полозовская средняя школа"</w:t>
      </w:r>
    </w:p>
    <w:p w:rsidR="00415C21" w:rsidRPr="00041F84" w:rsidRDefault="00415C21">
      <w:pPr>
        <w:spacing w:after="0"/>
        <w:ind w:left="120"/>
        <w:rPr>
          <w:lang w:val="ru-RU"/>
        </w:rPr>
      </w:pPr>
    </w:p>
    <w:p w:rsidR="00415C21" w:rsidRPr="00041F84" w:rsidRDefault="00415C21">
      <w:pPr>
        <w:spacing w:after="0"/>
        <w:ind w:left="120"/>
        <w:rPr>
          <w:lang w:val="ru-RU"/>
        </w:rPr>
      </w:pPr>
    </w:p>
    <w:p w:rsidR="00415C21" w:rsidRPr="00041F84" w:rsidRDefault="00415C21">
      <w:pPr>
        <w:spacing w:after="0"/>
        <w:ind w:left="120"/>
        <w:rPr>
          <w:lang w:val="ru-RU"/>
        </w:rPr>
      </w:pPr>
    </w:p>
    <w:p w:rsidR="00415C21" w:rsidRPr="00041F84" w:rsidRDefault="00415C21">
      <w:pPr>
        <w:spacing w:after="0"/>
        <w:ind w:left="120"/>
        <w:rPr>
          <w:lang w:val="ru-RU"/>
        </w:rPr>
      </w:pPr>
    </w:p>
    <w:tbl>
      <w:tblPr>
        <w:tblW w:w="0" w:type="auto"/>
        <w:jc w:val="right"/>
        <w:tblLook w:val="04A0"/>
      </w:tblPr>
      <w:tblGrid>
        <w:gridCol w:w="3115"/>
        <w:gridCol w:w="3115"/>
      </w:tblGrid>
      <w:tr w:rsidR="00041F84" w:rsidRPr="00041F84" w:rsidTr="008053AA">
        <w:trPr>
          <w:jc w:val="right"/>
        </w:trPr>
        <w:tc>
          <w:tcPr>
            <w:tcW w:w="3115" w:type="dxa"/>
          </w:tcPr>
          <w:p w:rsidR="00041F84" w:rsidRPr="0040209D" w:rsidRDefault="00041F8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41F84" w:rsidRDefault="00041F8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Заведующий учебной частью:</w:t>
            </w:r>
          </w:p>
          <w:p w:rsidR="00041F84" w:rsidRPr="00041F84" w:rsidRDefault="00041F84" w:rsidP="00041F8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Быкова Т.А</w:t>
            </w:r>
          </w:p>
          <w:p w:rsidR="00041F84" w:rsidRDefault="00041F8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№95 от «22 июня  2026 г» </w:t>
            </w:r>
          </w:p>
          <w:p w:rsidR="00041F84" w:rsidRPr="0040209D" w:rsidRDefault="00041F8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41F84" w:rsidRDefault="00041F8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41F84" w:rsidRDefault="00041F8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школы:</w:t>
            </w:r>
          </w:p>
          <w:p w:rsidR="00041F84" w:rsidRPr="00041F84" w:rsidRDefault="00041F84" w:rsidP="00041F8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Валеева В.И</w:t>
            </w:r>
          </w:p>
          <w:p w:rsidR="00041F84" w:rsidRDefault="00041F8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№95 от «22 июня 2026 г.» </w:t>
            </w:r>
          </w:p>
          <w:p w:rsidR="00041F84" w:rsidRPr="0040209D" w:rsidRDefault="00041F8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15C21" w:rsidRPr="00041F84" w:rsidRDefault="00415C21">
      <w:pPr>
        <w:spacing w:after="0"/>
        <w:ind w:left="120"/>
        <w:rPr>
          <w:lang w:val="ru-RU"/>
        </w:rPr>
      </w:pPr>
    </w:p>
    <w:p w:rsidR="00415C21" w:rsidRPr="00041F84" w:rsidRDefault="00415C21">
      <w:pPr>
        <w:spacing w:after="0"/>
        <w:ind w:left="120"/>
        <w:rPr>
          <w:lang w:val="ru-RU"/>
        </w:rPr>
      </w:pPr>
    </w:p>
    <w:p w:rsidR="00415C21" w:rsidRPr="00041F84" w:rsidRDefault="00415C21">
      <w:pPr>
        <w:spacing w:after="0"/>
        <w:ind w:left="120"/>
        <w:rPr>
          <w:lang w:val="ru-RU"/>
        </w:rPr>
      </w:pPr>
    </w:p>
    <w:p w:rsidR="00415C21" w:rsidRPr="00041F84" w:rsidRDefault="00415C21">
      <w:pPr>
        <w:spacing w:after="0"/>
        <w:ind w:left="120"/>
        <w:rPr>
          <w:lang w:val="ru-RU"/>
        </w:rPr>
      </w:pPr>
    </w:p>
    <w:p w:rsidR="00415C21" w:rsidRPr="00041F84" w:rsidRDefault="00415C21">
      <w:pPr>
        <w:spacing w:after="0"/>
        <w:ind w:left="120"/>
        <w:rPr>
          <w:lang w:val="ru-RU"/>
        </w:rPr>
      </w:pPr>
    </w:p>
    <w:p w:rsidR="00415C21" w:rsidRPr="00041F84" w:rsidRDefault="00A37B20">
      <w:pPr>
        <w:spacing w:after="0" w:line="408" w:lineRule="auto"/>
        <w:ind w:left="120"/>
        <w:jc w:val="center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15C21" w:rsidRPr="00041F84" w:rsidRDefault="00A37B20">
      <w:pPr>
        <w:spacing w:after="0" w:line="408" w:lineRule="auto"/>
        <w:ind w:left="120"/>
        <w:jc w:val="center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41F84">
        <w:rPr>
          <w:rFonts w:ascii="Times New Roman" w:hAnsi="Times New Roman"/>
          <w:color w:val="000000"/>
          <w:sz w:val="28"/>
          <w:lang w:val="ru-RU"/>
        </w:rPr>
        <w:t xml:space="preserve"> 10708581)</w:t>
      </w:r>
    </w:p>
    <w:p w:rsidR="00415C21" w:rsidRPr="00041F84" w:rsidRDefault="00415C21">
      <w:pPr>
        <w:spacing w:after="0"/>
        <w:ind w:left="120"/>
        <w:jc w:val="center"/>
        <w:rPr>
          <w:lang w:val="ru-RU"/>
        </w:rPr>
      </w:pPr>
    </w:p>
    <w:p w:rsidR="00415C21" w:rsidRPr="00041F84" w:rsidRDefault="00A37B20">
      <w:pPr>
        <w:spacing w:after="0" w:line="408" w:lineRule="auto"/>
        <w:ind w:left="120"/>
        <w:jc w:val="center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415C21" w:rsidRPr="00041F84" w:rsidRDefault="00041F8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10 класса</w:t>
      </w:r>
      <w:bookmarkStart w:id="0" w:name="_GoBack"/>
      <w:bookmarkEnd w:id="0"/>
    </w:p>
    <w:p w:rsidR="00415C21" w:rsidRPr="00041F84" w:rsidRDefault="00415C21">
      <w:pPr>
        <w:spacing w:after="0"/>
        <w:ind w:left="120"/>
        <w:jc w:val="center"/>
        <w:rPr>
          <w:lang w:val="ru-RU"/>
        </w:rPr>
      </w:pPr>
    </w:p>
    <w:p w:rsidR="00415C21" w:rsidRPr="00041F84" w:rsidRDefault="00415C21">
      <w:pPr>
        <w:spacing w:after="0"/>
        <w:ind w:left="120"/>
        <w:jc w:val="center"/>
        <w:rPr>
          <w:lang w:val="ru-RU"/>
        </w:rPr>
      </w:pPr>
    </w:p>
    <w:p w:rsidR="00415C21" w:rsidRPr="00041F84" w:rsidRDefault="00415C21">
      <w:pPr>
        <w:spacing w:after="0"/>
        <w:ind w:left="120"/>
        <w:jc w:val="center"/>
        <w:rPr>
          <w:lang w:val="ru-RU"/>
        </w:rPr>
      </w:pPr>
    </w:p>
    <w:p w:rsidR="00415C21" w:rsidRPr="00041F84" w:rsidRDefault="00415C21">
      <w:pPr>
        <w:spacing w:after="0"/>
        <w:ind w:left="120"/>
        <w:jc w:val="center"/>
        <w:rPr>
          <w:lang w:val="ru-RU"/>
        </w:rPr>
      </w:pPr>
    </w:p>
    <w:p w:rsidR="00415C21" w:rsidRPr="00041F84" w:rsidRDefault="00415C21">
      <w:pPr>
        <w:spacing w:after="0"/>
        <w:ind w:left="120"/>
        <w:jc w:val="center"/>
        <w:rPr>
          <w:lang w:val="ru-RU"/>
        </w:rPr>
      </w:pPr>
    </w:p>
    <w:p w:rsidR="00415C21" w:rsidRPr="00041F84" w:rsidRDefault="00415C21">
      <w:pPr>
        <w:spacing w:after="0"/>
        <w:ind w:left="120"/>
        <w:jc w:val="center"/>
        <w:rPr>
          <w:lang w:val="ru-RU"/>
        </w:rPr>
      </w:pPr>
    </w:p>
    <w:p w:rsidR="00415C21" w:rsidRPr="00041F84" w:rsidRDefault="00415C21">
      <w:pPr>
        <w:spacing w:after="0"/>
        <w:ind w:left="120"/>
        <w:jc w:val="center"/>
        <w:rPr>
          <w:lang w:val="ru-RU"/>
        </w:rPr>
      </w:pPr>
    </w:p>
    <w:p w:rsidR="00415C21" w:rsidRPr="00041F84" w:rsidRDefault="00415C21">
      <w:pPr>
        <w:spacing w:after="0"/>
        <w:ind w:left="120"/>
        <w:jc w:val="center"/>
        <w:rPr>
          <w:lang w:val="ru-RU"/>
        </w:rPr>
      </w:pPr>
    </w:p>
    <w:p w:rsidR="00415C21" w:rsidRPr="00041F84" w:rsidRDefault="00415C21">
      <w:pPr>
        <w:spacing w:after="0"/>
        <w:ind w:left="120"/>
        <w:jc w:val="center"/>
        <w:rPr>
          <w:lang w:val="ru-RU"/>
        </w:rPr>
      </w:pPr>
    </w:p>
    <w:p w:rsidR="00415C21" w:rsidRPr="00041F84" w:rsidRDefault="00415C21">
      <w:pPr>
        <w:spacing w:after="0"/>
        <w:ind w:left="120"/>
        <w:jc w:val="center"/>
        <w:rPr>
          <w:lang w:val="ru-RU"/>
        </w:rPr>
      </w:pPr>
    </w:p>
    <w:p w:rsidR="00415C21" w:rsidRPr="00041F84" w:rsidRDefault="00415C21">
      <w:pPr>
        <w:spacing w:after="0"/>
        <w:ind w:left="120"/>
        <w:jc w:val="center"/>
        <w:rPr>
          <w:lang w:val="ru-RU"/>
        </w:rPr>
      </w:pPr>
    </w:p>
    <w:p w:rsidR="00415C21" w:rsidRPr="00041F84" w:rsidRDefault="00415C21">
      <w:pPr>
        <w:spacing w:after="0"/>
        <w:ind w:left="120"/>
        <w:jc w:val="center"/>
        <w:rPr>
          <w:lang w:val="ru-RU"/>
        </w:rPr>
      </w:pPr>
    </w:p>
    <w:p w:rsidR="00415C21" w:rsidRPr="00041F84" w:rsidRDefault="00415C21">
      <w:pPr>
        <w:spacing w:after="0"/>
        <w:ind w:left="120"/>
        <w:jc w:val="center"/>
        <w:rPr>
          <w:lang w:val="ru-RU"/>
        </w:rPr>
      </w:pPr>
    </w:p>
    <w:p w:rsidR="00415C21" w:rsidRPr="00041F84" w:rsidRDefault="00415C21">
      <w:pPr>
        <w:spacing w:after="0"/>
        <w:ind w:left="120"/>
        <w:rPr>
          <w:lang w:val="ru-RU"/>
        </w:rPr>
      </w:pPr>
    </w:p>
    <w:p w:rsidR="00415C21" w:rsidRPr="00041F84" w:rsidRDefault="00415C21">
      <w:pPr>
        <w:rPr>
          <w:lang w:val="ru-RU"/>
        </w:rPr>
        <w:sectPr w:rsidR="00415C21" w:rsidRPr="00041F84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88405315"/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bookmarkStart w:id="2" w:name="block-88405323"/>
      <w:bookmarkEnd w:id="1"/>
      <w:r w:rsidRPr="00041F84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"Обществознание" (далее соответственно - программа по обществознанию, обществознание) включает пояснительную записку, содержание обучения, планируемые результаты освоения программы по обществознанию.</w:t>
      </w:r>
    </w:p>
    <w:p w:rsidR="00415C21" w:rsidRPr="00041F84" w:rsidRDefault="00415C21">
      <w:pPr>
        <w:spacing w:after="0"/>
        <w:ind w:left="120"/>
        <w:rPr>
          <w:lang w:val="ru-RU"/>
        </w:rPr>
      </w:pPr>
    </w:p>
    <w:p w:rsidR="00415C21" w:rsidRPr="00041F84" w:rsidRDefault="00A37B20">
      <w:pPr>
        <w:spacing w:after="0"/>
        <w:ind w:left="120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415C21" w:rsidRPr="00041F84" w:rsidRDefault="00415C21">
      <w:pPr>
        <w:spacing w:after="0"/>
        <w:ind w:left="120"/>
        <w:rPr>
          <w:lang w:val="ru-RU"/>
        </w:rPr>
      </w:pP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Программа по обществознанию составлена на основе положений и требований к результатам освоения основной образовательной программы, представленных во ФГОС СОО, с учетом федеральной рабочей программы воспитания и подлежит непосредственному применению при реализации обязательной части ООП СОО.</w:t>
      </w:r>
    </w:p>
    <w:p w:rsidR="00415C21" w:rsidRPr="008053AA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 xml:space="preserve">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самовыражению, взаимодействию с другими людьми на благо человека и общества. Изучение обществознания, включающего знания об исторических и современном этапе развития российского общества в современных условиях, об основах конституционного строя России, правах и обязанностях человека и гражданина, способствует воспитанию российской гражданской идентичности, готовности к служению </w:t>
      </w:r>
      <w:r w:rsidRPr="008053AA">
        <w:rPr>
          <w:rFonts w:ascii="Times New Roman" w:hAnsi="Times New Roman"/>
          <w:color w:val="000000"/>
          <w:sz w:val="28"/>
          <w:lang w:val="ru-RU"/>
        </w:rPr>
        <w:t>Отечеству, приверженностинациональнымценностям.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УЧЕБНОГО ПРЕДМЕТА «ОБЩЕСТВОЗНАНИЕ» </w:t>
      </w:r>
    </w:p>
    <w:p w:rsidR="00415C21" w:rsidRPr="00041F84" w:rsidRDefault="00A37B20">
      <w:pPr>
        <w:spacing w:after="0"/>
        <w:ind w:left="12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НА УРОВНЕ СРЕДНЕГО ОБЩЕГО ОБРАЗОВАНИЯ: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• 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жизни, уважения к традиционным ценностям, истории и культуре России, правам и свободам человека и гражданина, закрепленным в Конституции Российской Федерации;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 xml:space="preserve">• развитие личности в период ранней юности, становление ее духовно-нравственных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профессиональной; </w:t>
      </w:r>
      <w:r w:rsidRPr="00041F84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способности обучающихся к личному самоопределению, самореализации, самоконтролю;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• освоение системы знаний об обществе и человеке, формирование целостной картины общества и закономерностей его развития, соответствующей современному уровню научных знаний и позволяющей реализовать требования к личностным, метапредметным и предметным результатам освоения образовательной программы, представленным во ФГОС СОО;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• 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задач, а также в проектной деятельности;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• 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деятельности, включая волонтерскую, в сферах межличностных отношений, 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поведения людей и собственных поступков.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С учетом преемственности с уровнем основного общего образования обществознание раскрывает теоретические знания, факты социальной жизни; ценности и нормы, регулирующие общественные отношения; социальные роли человека, его права, свободы и обязанности как члена общества и гражданина Российской Федерации; особенности современного российского общества в единстве сфер общественной жизни и институтов, также роли России в мире; различные аспекты межличностного и других видов социального взаимодействия,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Освоение содержания обществоведческого образования осуществляется в соответствии со следующими ориентирами, отражающими специфику учебного предмета на уровне среднего общего образования: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обучающихся;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 xml:space="preserve">представление в содержании учебного предмета закономерностей развития и основных сфер жизни общества, типичных видов человеческой </w:t>
      </w:r>
      <w:r w:rsidRPr="00041F84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в нем, условий экономического развития на современном этапе, особенностей финансового поведения, перспектив и прогнозов общественного развития, путей решения актуальных социальных проблем;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обеспечение развития ключевых навыков, формируемых деятельностным компонентом социально-гуманитарного образования (выявление проблем, принятие решений, работа с информацией), и компетентностей, имеющих универсальное значение для различных видов деятельности и при выборе профессии;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- включение в содержание обществознания полноценного материала о современном российском обществе, об основах конституционного строя Российской Федерации, закрепленных в Конституции Российской Федерации, о правах и свободах человека и гражданина, тенденциях развития России, ее роли в мире и противодействии вызовам глобализации;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расширение возможностей самопрезентации обучающихся, мотивирующей креативное мышление и участие в социальных практиках.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i/>
          <w:color w:val="000000"/>
          <w:sz w:val="28"/>
          <w:lang w:val="ru-RU"/>
        </w:rPr>
        <w:t>Отличие содержания обществознания на уровне среднего общего образования от содержания уровня основного общего образования заключается в: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изучении нового теоретического содержания;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рассмотрении ряда ранее изученных социальных явлений и процессов в более сложных и разнообразных связях и отношениях;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освоении обучающимися базовых методов социального познания; большей опоре на самостоятельную деятельность и индивидуальные познавательные интересы обучающихся, в том числе связанные с выбором профессии;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расширении и совершенствовании познавательных, исследовательских, проектных умений, которые осваивают обучающиеся, и возможностей их применения при выполнении социальных ролей, типичных для обучающихся на уровне среднего общего образования.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333333"/>
          <w:sz w:val="28"/>
          <w:lang w:val="ru-RU"/>
        </w:rPr>
        <w:t>(БАЗОВЫЙ УРОВЕНЬ) В УЧЕБНОМ ПЛАНЕ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В соответствии с учебным планом среднего общего образования общее количество рекомендованных учебных часов на изучение обществознания составляет 102 часа: по 2 часа в неделю при 34 учебных неделях в 10 классе, по 1 часу в неделю при 34 учебных неделях в 11 классе.</w:t>
      </w:r>
    </w:p>
    <w:p w:rsidR="00415C21" w:rsidRPr="00041F84" w:rsidRDefault="00415C21">
      <w:pPr>
        <w:rPr>
          <w:lang w:val="ru-RU"/>
        </w:rPr>
        <w:sectPr w:rsidR="00415C21" w:rsidRPr="00041F84">
          <w:pgSz w:w="11906" w:h="16383"/>
          <w:pgMar w:top="1134" w:right="850" w:bottom="1134" w:left="1701" w:header="720" w:footer="720" w:gutter="0"/>
          <w:cols w:space="720"/>
        </w:sectPr>
      </w:pPr>
    </w:p>
    <w:p w:rsidR="00415C21" w:rsidRPr="00041F84" w:rsidRDefault="00A37B20">
      <w:pPr>
        <w:spacing w:after="0"/>
        <w:ind w:left="120"/>
        <w:rPr>
          <w:lang w:val="ru-RU"/>
        </w:rPr>
      </w:pPr>
      <w:bookmarkStart w:id="3" w:name="block-88405320"/>
      <w:bookmarkEnd w:id="2"/>
      <w:r w:rsidRPr="00041F8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ПРЕДМЕТА «ОБЩЕСТВОЗНАНИЕ» </w:t>
      </w:r>
    </w:p>
    <w:p w:rsidR="00415C21" w:rsidRPr="00041F84" w:rsidRDefault="00415C21">
      <w:pPr>
        <w:spacing w:after="0"/>
        <w:ind w:left="120"/>
        <w:rPr>
          <w:lang w:val="ru-RU"/>
        </w:rPr>
      </w:pP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Сознание. Мировоззрение. Виды мировоззрения. Ценности. Традиционные ценности.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Познание как процесс. Формы чувственного познания. Формы рационального познания. Виды познания. Истина и ее критерии. Абсолютная истина. Относительность истины.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Логика и её законы. Споры. Доказательство и опровержение. Лояльные приёмы спора.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Деятельность. Структура деятельности. Виды деятельности. Свобода и необходимость. Ответственность. Смысл жизни.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Общество как система. Человек в системе социальных взаимодействий. Социальная стратификация. Социальные статусы и роли. Социальная мобильность. Социальные конфликты.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Культура. Искусство.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Государственная политика в области культуры. Основы российской государственной культурной политики.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Учреждения культуры. Историческая память и преемственность поколений. Сохранение исторической памяти.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Музеи. Виды музеев.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Библиотеки. Архивы.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Театр как вид искусства. Балет.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Музыка. Опера.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Кино. Виды и многообразие жанровкино. Российский кинематограф.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Экономическая жизнь общества.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Экономика как наука. Микро- и макроэкономика. Измерители национальной экономики. Экономический рост, его типы и факторы. Экономический цикл. Безработица и государственная политика в области занятости.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Экономические системы. Рыночный механизм. Спрос и предложение. Конкуренция. Типы конкуренции. Монополия.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Предпринимательская деятельность. Формы предпринимательства. Жизненный цикл компании. Издержки, выручка и прибыль. Источники финансирования предприятий. Государственная поддержка малого и среднего бизнеса.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lastRenderedPageBreak/>
        <w:t>Банковская система. Финансы и финансовый рынок. Основные финансовые продукты. Риск финансовых вложений. Финансовые продукты в сфере заимствования. Опасность финансового мошенничества. Страхование. Виды страхования.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Современная российская экономика и ее структура. Финансовый сектор и его роль в экономике. Отраслевая структура экономики России. Роль государства в современной экономике. Государственный бюджет и бюджетно-налоговая (фискальная) политика государства. Денежно-кредитная политика Банка России.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Политическая жизнь общества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Политика и власть. Политическая деятельность. Политический процесс. Политическое участие. Политическая элита и политическое лидерство. Политическая система общества, её структура и функции.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Политическая идеология, её основные черты и функции. Основные типы политической идеологии. Национальная идея России.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Политические партии как субъекты политики, их функции. Структура политической партии. Классификация политических партий. Типы партийных систем. Политические партии в современной России. Общественно-политические движения.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Выборы и референдум. Избирательная система. Типы избирательных систем: мажоритарная, пропорциональная, смешанная. Избирательное право. Избирательный процесс. Избирательная система Российской Федерации.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Правовая система Российской Федерации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Гражданское право. Основные принципы гражданских правоотношений. Субъекты гражданских прав. Организационно-правовые формы коммерческих организаций. Имущественные права. Личные неимущественные права. Право на интеллектуальную собственность. Наследование.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Семейное право. Правовое регулирование семейных отношений. Условия заключения брака. Порядок заключения брака. Прекращение брака. Права и обязанности супругов. Усыновление. Опека и попечительство. Приемная семья.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Трудовое право. Трудовые правоотношения. Трудовой договор. Стороны трудовых правоотношений. Права и обязанности работников и работодателей. Особенности трудовых правоотношений несовершеннолетних.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lastRenderedPageBreak/>
        <w:t>Административное право. Административные правоотношения. Административное правонарушение и административная ответственность. Административное наказание и его виды.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Экологическое право. Основные принципы охраны окружающей среды. Объекты окружающей среды. Права и обязанности граждан в области охраны окружающей среды. Экологические правонарушения и ответственность за них.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Финансовое право. Налоговое право. Налоги, сборы, страховые взносы. Функции налогов. Основные начала законодательства о налогах и сборах. Участники отношений, регулируемых законодательством о налогах и сборах. Права и обязанности налогоплательщиков. Классификация налогов и сборов. Налоги, уплачиваемые физическими лицами. Ответственность за налоговые правонарушения.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Уголовное право. Понятие и основные принципы уголовного права.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Преступление и его признаки. Состав преступления. Виды и преступлений. Уголовная ответственность и виды уголовных наказаний.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Процессуальное право. Принципы процессуального права. Конституционное судопроизводство. Гражданское судопроизводство. Арбитражное судопроизводство. Административное судопроизводство. Уголовное судопроизводство.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Суверенитет.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Государственный суверенитет. Признаки и функции государства. Цивилизационный подход. Россия - государство-цивилизация. Преемственность развития российской государственности. Общественный прогресс.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Экономический суверенитет. Суверенная экономика. Продовольственный суверенитет. Производительные силы. Протекционизм.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Технологическое лидерство (суверенитет). Технологическое развитие. Информационные войны. Информационные технологии. Мобильная связь. Искусственный интеллект. Правовые аспекты развития технологий искусственного интеллекта в России и в мире. Духовный и культурный суверенитет.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Россия сегодня: государственные интересы и необходимость их защиты.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Великая держава. Традиционные религии. Патриотизм как национальная идея.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lastRenderedPageBreak/>
        <w:t>Воинский долг. Воинская дисциплина. Воинская честь. Вооруженные силы Российской Федерации. Верховный главнокомандующий Вооруженными силами Российской Федерации. Совет безопасности Российской Федерации. Военная доктрина Российской Федерации. Виды вооруженных сил. Сухопутные войска. Военно-космические силы. Военно-морской флот. Ракетные войска стратегического назначения. Воздушно-десантные войска. Специальные войска. Военное образование: история и современность. Условия приема в военные учебные заведения.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Контрактно-призывная система. Социальные льготы, дотации и другие меры государственной поддержки военных в России. Поддержка государством ветеранов.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Федеральная служба войск национальной гвардии Российской Федерации (Росгвардия). Министерство внутренних дел Российской Федерации. Функции органов государственной безопасности. Органы государственной безопасности Российской Федерации.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Россия в глобальной экономике.</w:t>
      </w:r>
      <w:r w:rsidRPr="00041F84">
        <w:rPr>
          <w:rFonts w:ascii="Times New Roman" w:hAnsi="Times New Roman"/>
          <w:color w:val="000000"/>
          <w:sz w:val="28"/>
          <w:lang w:val="ru-RU"/>
        </w:rPr>
        <w:t xml:space="preserve"> Принципы экономического развития России. Международная (внешняя) торговля: выгоды и убытки от участия в международной торговле. Финансовые операции между странами и платежный баланс. Экспорт и импорт товаров и услуг. Валютный курс. Эмбарго. Международные экономические организации: Международный валютный фонд (МВФ), Организация экономического сотрудничества и развития (ОЭСР), Всемирная торговая организация (ВТО). Устойчивое развитие и глобальные проблемы. Климатические проблемы. Ресурсная обеспеченность. Социальное неравенство. Социальные лифты. Решение глобальных проблем.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справедливого миропорядка в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041F8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Международные отношения. Венская политическая система. Версальско-Вашингтонская система международных отношений. Ялтинско-Потсдамская система (1945 - 1991 гг.). Лига Наций. Организация Объединенных Наций (ООН). Организация Объединенных Наций по вопросам образования, науки и культуры (ЮНЕСКО). Международный чрезвычайный фонд помощи детям при Организации Объединенных Наций (ЮНИСЕФ).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Биполярное мироустройство. Холодная война. Крушение колониализма. Военно-политические блоки. Ядерное противостояние. Космическая гонка. Конец биполярного мироустройства.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 xml:space="preserve">Политический глобализм. Сущность однополярного мира. Кризис однополярного мира. Поддержка международного терроризма. Политика </w:t>
      </w:r>
      <w:r w:rsidRPr="00041F84">
        <w:rPr>
          <w:rFonts w:ascii="Times New Roman" w:hAnsi="Times New Roman"/>
          <w:color w:val="000000"/>
          <w:sz w:val="28"/>
          <w:lang w:val="ru-RU"/>
        </w:rPr>
        <w:lastRenderedPageBreak/>
        <w:t>сдерживания. Движение к справедливому мироустройству и формирование многополюсного мира. Новые экономические и политические организации. Россия в однополярном и многополярном мире.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Глобальные проблемы человечества. Духовный кризис - угроза традиции, семье и человеку. Глобализация - угроза государствам, нациям и суверенитету. Демографическая проблема. Экология.</w:t>
      </w:r>
    </w:p>
    <w:p w:rsidR="00415C21" w:rsidRPr="00041F84" w:rsidRDefault="00415C21">
      <w:pPr>
        <w:rPr>
          <w:lang w:val="ru-RU"/>
        </w:rPr>
        <w:sectPr w:rsidR="00415C21" w:rsidRPr="00041F84">
          <w:pgSz w:w="11906" w:h="16383"/>
          <w:pgMar w:top="1134" w:right="850" w:bottom="1134" w:left="1701" w:header="720" w:footer="720" w:gutter="0"/>
          <w:cols w:space="720"/>
        </w:sectPr>
      </w:pPr>
    </w:p>
    <w:p w:rsidR="00415C21" w:rsidRPr="00041F84" w:rsidRDefault="00A37B20">
      <w:pPr>
        <w:spacing w:after="0"/>
        <w:ind w:left="120"/>
        <w:rPr>
          <w:lang w:val="ru-RU"/>
        </w:rPr>
      </w:pPr>
      <w:bookmarkStart w:id="4" w:name="block-88405316"/>
      <w:bookmarkEnd w:id="3"/>
      <w:r w:rsidRPr="00041F8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ПРЕДМЕТА «ОБЩЕСТВОЗНАНИЕ»</w:t>
      </w:r>
    </w:p>
    <w:p w:rsidR="00415C21" w:rsidRPr="00041F84" w:rsidRDefault="00415C21">
      <w:pPr>
        <w:spacing w:after="0"/>
        <w:ind w:left="120"/>
        <w:rPr>
          <w:lang w:val="ru-RU"/>
        </w:rPr>
      </w:pPr>
    </w:p>
    <w:p w:rsidR="00415C21" w:rsidRPr="00041F84" w:rsidRDefault="00A37B20">
      <w:pPr>
        <w:spacing w:after="0"/>
        <w:ind w:left="120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15C21" w:rsidRPr="00041F84" w:rsidRDefault="00415C21">
      <w:pPr>
        <w:spacing w:after="0"/>
        <w:ind w:left="120"/>
        <w:jc w:val="both"/>
        <w:rPr>
          <w:lang w:val="ru-RU"/>
        </w:rPr>
      </w:pP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обществознания воплощают традиционные российские социокультурные и духовно-нравственные ценности, принятые в обществе нормы поведения,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 осознание своих конституционных прав и обязанностей, уважение закона и правопорядка;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уважение ценностей иных культур, конфессий;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415C21" w:rsidRPr="00041F84" w:rsidRDefault="00A37B20">
      <w:pPr>
        <w:spacing w:after="0"/>
        <w:ind w:left="12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волонтерской деятельности;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России; достижениям России в науке, искусстве, спорте, технологиях, труде; идейная </w:t>
      </w:r>
      <w:r w:rsidRPr="00041F84">
        <w:rPr>
          <w:rFonts w:ascii="Times New Roman" w:hAnsi="Times New Roman"/>
          <w:color w:val="000000"/>
          <w:sz w:val="28"/>
          <w:lang w:val="ru-RU"/>
        </w:rPr>
        <w:lastRenderedPageBreak/>
        <w:t>убежденность, готовность к служению Отечеству и его защите, ответственность за его судьбу;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 способность оценивать ситуацию и принимать осознанные решения, ориентируясь на морально-нравственные нормы и ценности;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415C21" w:rsidRPr="00041F84" w:rsidRDefault="00A37B20">
      <w:pPr>
        <w:spacing w:after="0"/>
        <w:ind w:left="12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 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415C21" w:rsidRPr="00041F84" w:rsidRDefault="00A37B20">
      <w:pPr>
        <w:spacing w:after="0"/>
        <w:ind w:left="12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искусства;убежденность в значимости для личности и общества отечественного и мирового искусства, этнических культурных традиций и народного творчества;стремление проявлять качества творческой личности;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415C21" w:rsidRPr="00041F84" w:rsidRDefault="00A37B20">
      <w:pPr>
        <w:spacing w:after="0"/>
        <w:ind w:left="12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совершенствовании;активное неприятие вредных привычек и иных форм причинения вреда физическому и психическому здоровью;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мотивация к эффективному труду и постоянному профессиональному росту, к учету общественных потребностей при предстоящем выборе сферы деятельности;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жизни;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мире;совершенствование языковой и читательской культуры как средства взаимодействия между людьми и познания мира;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обществознанию у обучающихся совершенствуется эмоциональный интеллект, предполагающий сформированность: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возможностей;готовность и способность овладевать новыми социальными практиками, осваивать типичные социальные роли; эмпатии, включающей способность понимать эмоциональное состояние других людей, учитывать </w:t>
      </w:r>
      <w:r w:rsidRPr="00041F84">
        <w:rPr>
          <w:rFonts w:ascii="Times New Roman" w:hAnsi="Times New Roman"/>
          <w:color w:val="000000"/>
          <w:sz w:val="28"/>
          <w:lang w:val="ru-RU"/>
        </w:rPr>
        <w:lastRenderedPageBreak/>
        <w:t>его при осуществлении коммуникации, способность к сочувствию и сопереживанию;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1. Овладение универсальными учебными познавательными действиями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ее всесторонне;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 социальных объектов, явлений и процессов;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определять цели познавательной деятельности, задавать параметры и критерии их достижения;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(с учетом разных видов деятельности), оценивать соответствие результатов целям, оценивать риски последствий деятельности; координировать и выполнять работу в условиях реального, виртуального и комбинированного взаимодействия;развивать креативное мышление при решении жизненных проблем, в том числе учебно-познавательных.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развивать навыки учебно-исследовательской и проектной деятельности, навыки разрешения проблем;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проявлять способность и готовность к самостоятельному поиску методов решения практических задач, применению различных методов социального познания;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 xml:space="preserve">формировать научный тип мышления, применять научную терминологию, ключевые понятия и методы социальных наук;ставить и </w:t>
      </w:r>
      <w:r w:rsidRPr="00041F84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собственные задачи в образовательной деятельности и жизненных ситуациях;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социальных явлений и процессов и актуализировать познавательную задачу, выдвигать гипотезу ее решения, находить аргументы для доказательства своих утверждений, задавать параметры и критерии решения;анализировать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оценивать приобретенный опыт; уметь переносить знания об общественных объектах, явлениях и процессах в познавательную и практическую области жизнедеятельности;уметь интегрировать знания из разных предметных областей; 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333333"/>
          <w:sz w:val="28"/>
          <w:lang w:val="ru-RU"/>
        </w:rPr>
        <w:t>Работа с информацией: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визуализации;оценивать достоверность, легитимность информации различных видов и форм представления (в том числе полученной из интернет-источников), ее соответствие правовым и морально-этическим нормам;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коммуникативными действиями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 распознавать невербальные средства общения, понимать;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lastRenderedPageBreak/>
        <w:t>значение социальных знаков, распознавать предпосылки конфликтных ситуаций и смягчать конфликты;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уметь смягчать конфликтные ситуации;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развернуто и логично излагать свою точку зрения с использованием языковых средств.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регулятивными действиями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деятельность; выявлять проблемы, ставить и формулировать собственные задачи в образовательной деятельности и в жизненных ситуациях;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учетом имеющихся ресурсов, собственных возможностей и предпочтений;давать оценку новым ситуациям, возникающим в познавательной и практической деятельности, в межличностных отношениях;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 оценивать приобретенный опыт;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работы;выбирать тематику и методы совместных действий с учетом общих интересов и возможностей каждого члена коллектива;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ее достижению: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составлять план действий, распределять роли с учетом мнений участников, обсуждать результаты совместной работы;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предлагать новые учебные исследовательские и социальные проекты, оценивать идеи с позиции новизны, оригинальности, практической значимости;осуществлять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lastRenderedPageBreak/>
        <w:t>давать оценку новым ситуациям, вносить коррективы в деятельность, оценивать соответствие результатов целям;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использовать приемы рефлексии для оценки ситуации, выбора верного решения;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людей при анализе результатов деятельности;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людей при анализе результатов деятельности;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признавать свое право и право других людей на ошибку;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1) Владеть знаниями об обществе как системе, перспективах развития современного общества, тенденциях развития Российской Федерации; человеке как субъекте общественных отношений и сознательной деятельности; познании, его формах и видах; истине; логике и её законах; деятельности, ее структуре и видах; об исторической памяти и преемственности поколений; особенностях профессиональной деятельности в области культуры и искусства, учреждениях культуры; об экономике и роли финансового сектора в ней, основных элементах рыночного механизма, особенностях предпринимательской деятельности, финансовых и страховых продуктах, роли государства в современной экономике, государственном бюджете и денежно-кредитной политике государства; политической деятельности и её субъектах, политической системе общества; политических идеологиях; избирательных системах; правовой системе Российской Федерации.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 xml:space="preserve">2) Характеризовать российские духовно-нравственные ценности, в том числе ценности человеческой жизни, патриотизма и служения Отечеству, крепкой семьи, созидательного труда, гуманизма, милосердия, справедливости, коллективизма, исторического единства народов России, преемственности истории нашей Родины; значимость сохранения исторической памяти и преемственности поколений, ценность культуры России и традиций народов России; конкретизировать их на примерах </w:t>
      </w:r>
      <w:r w:rsidRPr="00041F84">
        <w:rPr>
          <w:rFonts w:ascii="Times New Roman" w:hAnsi="Times New Roman"/>
          <w:color w:val="000000"/>
          <w:sz w:val="28"/>
          <w:lang w:val="ru-RU"/>
        </w:rPr>
        <w:lastRenderedPageBreak/>
        <w:t>разделов «Человек и общество», «Культура. Искусство», «Экономическая жизнь общества», «Политическая жизнь общества, «Правовая система Российской Федерации».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3) Уметь определять смысл, различать признаки научных понятий и использовать понятийный аппарат при анализе и оценке социальных явлений и, при изложении собственных суждений и построении устных и письменных высказываний на примерах разделов «Человек и общество», «Культура. Искусство», «Экономическая жизнь общества», «Политическая жизнь общества», «Правовая система Российской Федерации».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4) Определять различные смыслы многозначных понятий, в том числе: личность, свобода, общество, культура, искусство, экономика, политика, право.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5) Классифицировать и типологизировать на основе предложенных критериев используемые в социальных науках понятия и термины, отражающие явления и процессы социальной действительности на примерах разделов «Человек и общество», «Культура. Искусство», «Экономическая жизнь общества», «Политическая жизнь общества», «Правовая система Российской Федерации».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6) Уметь устанавливать, выявлять, объяснять и конкретизировать примерами причинно-следственные, функциональные, иерархические и другие связи подсистем и элементов общества на примерах разделов «Человек и общество», «Культура. Искусство», «Экономическая жизнь общества», «Политическая жизнь общества», «Правовая система Российской Федерации».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7) Характеризовать причины и последствия преобразований в духовной, экономической и политической сферах жизни российского общества; культурного многообразия современного общества; возрастания роли науки в современном обществе; экономические функции государства, Центрального банка Российской Федерации; бюджетно-налоговую и денежно-кредитную политику Российской Федерации.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8) Отражать связи социальных объектов и явлений, их динамику с помощью различных знаковых систем, в том числе в таблицах, схемах, диаграммах, графиках.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 xml:space="preserve">9) Применять знания, полученные при изучении разделов «Человек и общество», «Культура. Искусство», «Экономическая жизнь общества», «Политическая жизнь общества», «Правовая система Российской Федерации», для анализа социальной информации о российском обществе, о развитии духовной культуры, о проблемах и современных тенденциях, </w:t>
      </w:r>
      <w:r w:rsidRPr="00041F84">
        <w:rPr>
          <w:rFonts w:ascii="Times New Roman" w:hAnsi="Times New Roman"/>
          <w:color w:val="000000"/>
          <w:sz w:val="28"/>
          <w:lang w:val="ru-RU"/>
        </w:rPr>
        <w:lastRenderedPageBreak/>
        <w:t>направлениях и механизмах экономического развития, политике и политических системах, современном российском законодательстве,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10)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разделов «Человек и общество», «Культура. Искусство», «Экономическая жизнь общества», «Политическая жизнь общества», «Правовая система Российской Федерации».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11) Осуществлять учебно-исследовательскую и проектную деятельность с использованием полученных знаний об обществе, о его духовной культуре и экономической жизни, политической жизни и правовой системе Российской Федерации, о человеке и его творческой активности, представлять ее результаты в виде завершенных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12)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роли непрерывного образования; использовать средства информационно-коммуникационных технологий в решении различных задач при изучении разделов «Человек и общество», «Культура. Искусство», «Экономическая жизнь общества», «Политическая жизнь общества», «Правовая система Российской Федерации».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 xml:space="preserve">13) Конкретизировать теоретические положения о сознании и мировоззрении человека; познании и его формах; логике и её законах; деятельности, свободе и необходимости, ответственности личности; обществе как системе; социальной стратификации, социальных статусах и ролях; социальной мобильности; социальных конфликтах; учреждениях </w:t>
      </w:r>
      <w:r w:rsidRPr="00041F84">
        <w:rPr>
          <w:rFonts w:ascii="Times New Roman" w:hAnsi="Times New Roman"/>
          <w:color w:val="000000"/>
          <w:sz w:val="28"/>
          <w:lang w:val="ru-RU"/>
        </w:rPr>
        <w:lastRenderedPageBreak/>
        <w:t>культуры; экономическом росте и развитии, антициклической политике государства, безработице и государственной политике в области занятости; экономических системах; рыночном механизме; предпринимательской деятельности; банковской системе; о политической деятельности и её субъектах, политическом процессе, формах политического участия, в том числе выборах и референдуме, политической системе и её функциях, основных чертах и типах политических идеологий, типов и функций политических партий, типов избирательных систем субъектах гражданских правоотношений; юридической ответственности и ее видах; правовом регулировании семейных отношений; условиях заключения брака; порядке заключения и прекращения брака; правах и обязанностях супругов; порядке приема на работу, защите трудовых прав работников; правах и обязанностях налогоплательщика фактами социальной действительности, модельными ситуациями, примерами общественной жизни и личного социального опыта.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14) Формулировать, основываясь на социальных ценностях и приобретенных знаниях о человеке в обществе, духовной культуре, об экономической и политической жизни общества, правовой системе Российской Федерации собственные суждения и аргументы по проблемам влияния социокультурных факторов на формирование личности; соотношения свободы и необходимости в деятельности человека; значения культурных ценностей и норм в жизни общества, в духовном развитии личности; роли государства в экономике.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15) Применять знания о финансах и бюджетном регулировании при пользовании финансовыми услугами и инструментами, в том числе находить,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16) Оценивать социальную информацию по проблемам развития современного общества, потребностей и интересов личности, научного познания в социально-гуманитарных науках, духовной культуры, экономической и политической жизни общества, правовой системы Российской Федерации,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 зрения социальных норм.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lastRenderedPageBreak/>
        <w:t>11 КЛАСС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1) Владеть знаниями о структуре и функциях политической системы общества, направлениях государственной политики Российской Федерации, военной службе, воинской обязанности, правоохранительных органах и органах государственной безопасности; миропорядке, устойчивом развитии, международных организациях.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 xml:space="preserve">2)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разделов "Суверенитет", "Россия сегодня: государственные интересы и необходимость их защиты", "Россия в глобальной экономике", "Формирование справедливого миропорядка в </w:t>
      </w:r>
      <w:r>
        <w:rPr>
          <w:rFonts w:ascii="Times New Roman" w:hAnsi="Times New Roman"/>
          <w:color w:val="000000"/>
          <w:sz w:val="28"/>
        </w:rPr>
        <w:t>XXI</w:t>
      </w:r>
      <w:r w:rsidRPr="00041F84">
        <w:rPr>
          <w:rFonts w:ascii="Times New Roman" w:hAnsi="Times New Roman"/>
          <w:color w:val="000000"/>
          <w:sz w:val="28"/>
          <w:lang w:val="ru-RU"/>
        </w:rPr>
        <w:t xml:space="preserve"> в.". 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 xml:space="preserve">3) Уметь определять смысл,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высказываний, включая понятия: государство, государственный суверенитет, система международных отношений. 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 xml:space="preserve">4) Классифицировать и типологизировать виды родов войск, виды суверенитета. 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 xml:space="preserve">5) Уметь устанавливать, выявлять, объяснять причинно-следственные, функциональные, иерархические и другие связи при описании миропорядка, однополярного и многополярного мира. 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 xml:space="preserve">6) Приводить примеры взаимосвязи, политической и других сфер жизни общества, государства и права; действия правовых регуляторов и развития общественных процессов. 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 xml:space="preserve">7) Характеризовать причины и последствия преобразований в политической сфере, в правовом регулировании общественных отношений в Российской Федерации; коррупции. 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 xml:space="preserve">8) Характеризовать государство, субъекты и органы государственной власти в Российской Федерации; правоохранительные органы. 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 xml:space="preserve">9) Отражать связи социальных объектов и явлений с помощью различных знаковых систем, в том числе в таблицах, схемах, диаграммах, графиках. 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10) Применять знания, полученные при изучении разделов "Государство", "Суверенитет", "Россия сегодня: государственные интересы и необходимость их защиты", "Россия в глобальной экономике", "Формирование справедливого миропорядка в </w:t>
      </w:r>
      <w:r>
        <w:rPr>
          <w:rFonts w:ascii="Times New Roman" w:hAnsi="Times New Roman"/>
          <w:color w:val="000000"/>
          <w:sz w:val="28"/>
        </w:rPr>
        <w:t>XXI</w:t>
      </w:r>
      <w:r w:rsidRPr="00041F84">
        <w:rPr>
          <w:rFonts w:ascii="Times New Roman" w:hAnsi="Times New Roman"/>
          <w:color w:val="000000"/>
          <w:sz w:val="28"/>
          <w:lang w:val="ru-RU"/>
        </w:rPr>
        <w:t xml:space="preserve"> в." для анализа социальной информации о государственном и политическом развитии российского общества, направлениях государственной политики в Российской Федерации, правовом регулировании общественных процессов в Российской Федерации,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информации. 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 xml:space="preserve">11) Осуществлять поиск политической и правовой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разделов "Суверенитет", "Россия сегодня: государственные интересы и необходимость их защиты", "Россия в глобальной экономике", "Формирование справедливого миропорядка в </w:t>
      </w:r>
      <w:r>
        <w:rPr>
          <w:rFonts w:ascii="Times New Roman" w:hAnsi="Times New Roman"/>
          <w:color w:val="000000"/>
          <w:sz w:val="28"/>
        </w:rPr>
        <w:t>XXI</w:t>
      </w:r>
      <w:r w:rsidRPr="00041F84">
        <w:rPr>
          <w:rFonts w:ascii="Times New Roman" w:hAnsi="Times New Roman"/>
          <w:color w:val="000000"/>
          <w:sz w:val="28"/>
          <w:lang w:val="ru-RU"/>
        </w:rPr>
        <w:t xml:space="preserve"> в.". 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 xml:space="preserve">12) Осуществлять учебно-исследовательскую и проектную деятельность с использованием полученных знаний о государственном устройстве, политической сфере, правовом регулировании и законодательстве Российской Федерации, представлять ее результаты в виде завершенных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(развернутые ответы, сочинения) по изученным темам, составлять сложные и тезисные планы развернутых ответов, анализировать неадаптированные тексты. 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 xml:space="preserve">13)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позиции; использовать средства информационно-коммуникационных технологий в решении различных задач при изучении разделов "Суверенитет", "Россия сегодня: государственные интересы и необходимость их защиты", "Формирование справедливого миропорядка в </w:t>
      </w:r>
      <w:r>
        <w:rPr>
          <w:rFonts w:ascii="Times New Roman" w:hAnsi="Times New Roman"/>
          <w:color w:val="000000"/>
          <w:sz w:val="28"/>
        </w:rPr>
        <w:t>XXI</w:t>
      </w:r>
      <w:r w:rsidRPr="00041F84">
        <w:rPr>
          <w:rFonts w:ascii="Times New Roman" w:hAnsi="Times New Roman"/>
          <w:color w:val="000000"/>
          <w:sz w:val="28"/>
          <w:lang w:val="ru-RU"/>
        </w:rPr>
        <w:t xml:space="preserve"> в.". 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14) Формулировать на основе социальных ценностей и приобретенных знаний о структуре общества и социальных взаимодействиях, политической сфере и законодательстве Российской Федерации собственные суждения и аргументы по проблемам участия субъектов политики в политическом процессе. 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 xml:space="preserve">15) Конкретизировать теоретические положения о конституционных принципах государственной политики в Российской Федерации; федеративном устройстве и политической системе Российской Федерации на современном этапе; государственном суверенитете фактами социальной действительности, модельными ситуациями, примерами из личного социального опыта. 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 xml:space="preserve">16) Применять знание о правах и обязанностях потребителя финансовых услуг, установленных законодательством Российской Федерации; находить, анализировать и использовать информацию, предоставляемую государственными органами, в том числе в цифровой среде. </w:t>
      </w:r>
    </w:p>
    <w:p w:rsidR="00415C21" w:rsidRPr="00041F84" w:rsidRDefault="00A37B20">
      <w:pPr>
        <w:spacing w:after="0"/>
        <w:ind w:firstLine="600"/>
        <w:jc w:val="both"/>
        <w:rPr>
          <w:lang w:val="ru-RU"/>
        </w:rPr>
      </w:pPr>
      <w:r w:rsidRPr="00041F84">
        <w:rPr>
          <w:rFonts w:ascii="Times New Roman" w:hAnsi="Times New Roman"/>
          <w:color w:val="000000"/>
          <w:sz w:val="28"/>
          <w:lang w:val="ru-RU"/>
        </w:rPr>
        <w:t>17) Оценивать социальную информацию по проблемам политической жизни общества, правового регулирования,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политических событий, правовых отношений, содержащиеся в источниках информации; давать оценку действиям людей в типичных (модельных) ситуациях с точки зрения социальных норм, в том числе норм морали и права.</w:t>
      </w:r>
    </w:p>
    <w:p w:rsidR="00415C21" w:rsidRPr="00041F84" w:rsidRDefault="00415C21">
      <w:pPr>
        <w:rPr>
          <w:lang w:val="ru-RU"/>
        </w:rPr>
        <w:sectPr w:rsidR="00415C21" w:rsidRPr="00041F84">
          <w:pgSz w:w="11906" w:h="16383"/>
          <w:pgMar w:top="1134" w:right="850" w:bottom="1134" w:left="1701" w:header="720" w:footer="720" w:gutter="0"/>
          <w:cols w:space="720"/>
        </w:sectPr>
      </w:pPr>
    </w:p>
    <w:p w:rsidR="00415C21" w:rsidRDefault="00A37B20">
      <w:pPr>
        <w:spacing w:after="0"/>
        <w:ind w:left="120"/>
      </w:pPr>
      <w:bookmarkStart w:id="5" w:name="block-88405317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415C21" w:rsidRDefault="00A37B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5"/>
        <w:gridCol w:w="3974"/>
        <w:gridCol w:w="944"/>
        <w:gridCol w:w="2632"/>
        <w:gridCol w:w="2700"/>
        <w:gridCol w:w="3105"/>
      </w:tblGrid>
      <w:tr w:rsidR="00415C21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5C21" w:rsidRDefault="00415C2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415C21" w:rsidRDefault="00415C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C21" w:rsidRDefault="00415C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C21" w:rsidRDefault="00415C21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415C21" w:rsidRDefault="00415C21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415C21" w:rsidRDefault="00415C21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415C21" w:rsidRDefault="00415C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C21" w:rsidRDefault="00415C21"/>
        </w:tc>
      </w:tr>
      <w:tr w:rsidR="00415C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 человека. Мировоззрение и ценности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Мнение или знание? Способы познания окружающего мира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Логика и ее законы. Искусство спорить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 как способ существования личности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Человек в системе социальных взаимодействий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и общество»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Итогопоразделу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5C21" w:rsidRDefault="00415C21"/>
        </w:tc>
      </w:tr>
      <w:tr w:rsidR="00415C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2.Культура. Искусство.</w:t>
            </w: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сфере культуры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Какмузеисохраняютисторию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Библиотеки и архивы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разделу «Культура.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Искусство»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Итогопоразделу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5C21" w:rsidRDefault="00415C21"/>
        </w:tc>
      </w:tr>
      <w:tr w:rsidR="00415C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3.Экономическаяжизньобщества.</w:t>
            </w: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хозяйство. Роль экономики в жизни общества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Рыночныймеханизм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Предпринимательскаядеятельность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Банковская система. Финансовые услуги и страхование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российская экономика и денежно-кредитная политика ЦБ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«Экономическая жизнь общества»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Итогопоразделу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5C21" w:rsidRDefault="00415C21"/>
        </w:tc>
      </w:tr>
      <w:tr w:rsidR="00415C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4.Политическаяжизньобщества</w:t>
            </w: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Политическаясистемаобщества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Политическаяидеология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общественно-политические </w:t>
            </w: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организации и движения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Избирательнаясистема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«Политическая жизнь общества»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Итогопоразделу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5C21" w:rsidRDefault="00415C21"/>
        </w:tc>
      </w:tr>
      <w:tr w:rsidR="00415C21" w:rsidRPr="008053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5.Правовая система Российской Федерации</w:t>
            </w: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Гражданскоеправо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Семейноеправо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Трудовоеправо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Административноеправо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Экологическоеправо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Финансовоеправо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Уголовноеправо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Процессуальноеправо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«Правовая система Российской Федерации»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Итогопоразделу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5C21" w:rsidRDefault="00415C21"/>
        </w:tc>
      </w:tr>
      <w:tr w:rsidR="00415C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6.Итоговоеповтоение</w:t>
            </w:r>
          </w:p>
        </w:tc>
      </w:tr>
      <w:tr w:rsidR="00415C2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Итоговоеповторение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Итогопоразделу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5C21" w:rsidRDefault="00415C21"/>
        </w:tc>
      </w:tr>
      <w:tr w:rsidR="00415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15C21" w:rsidRDefault="00415C21"/>
        </w:tc>
      </w:tr>
    </w:tbl>
    <w:p w:rsidR="00415C21" w:rsidRDefault="00415C21">
      <w:pPr>
        <w:sectPr w:rsidR="00415C21">
          <w:pgSz w:w="16383" w:h="11906" w:orient="landscape"/>
          <w:pgMar w:top="1134" w:right="850" w:bottom="1134" w:left="1701" w:header="720" w:footer="720" w:gutter="0"/>
          <w:cols w:space="720"/>
        </w:sect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3"/>
        <w:gridCol w:w="4613"/>
        <w:gridCol w:w="891"/>
        <w:gridCol w:w="2460"/>
        <w:gridCol w:w="2523"/>
        <w:gridCol w:w="2900"/>
      </w:tblGrid>
      <w:tr w:rsidR="00415C21">
        <w:trPr>
          <w:trHeight w:val="144"/>
          <w:tblCellSpacing w:w="20" w:type="nil"/>
        </w:trPr>
        <w:tc>
          <w:tcPr>
            <w:tcW w:w="4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415C21" w:rsidRDefault="00415C21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415C21" w:rsidRDefault="00415C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6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C21" w:rsidRDefault="00415C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C21" w:rsidRDefault="00415C21"/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415C21" w:rsidRDefault="00415C21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415C21" w:rsidRDefault="00415C21">
            <w:pPr>
              <w:spacing w:after="0"/>
              <w:ind w:left="135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415C21" w:rsidRDefault="00415C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C21" w:rsidRDefault="00415C21"/>
        </w:tc>
      </w:tr>
      <w:tr w:rsidR="00415C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1.Суверенитет</w:t>
            </w:r>
          </w:p>
        </w:tc>
      </w:tr>
      <w:tr w:rsidR="00415C21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Преемственность истории развития российской государственности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622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Российскаяцивилизация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622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Экономический суверенитет: производство и продовольствие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622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Технологический и цифровойсуверенитет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622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"Суверенитет"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622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5C21" w:rsidRDefault="00415C21"/>
        </w:tc>
      </w:tr>
      <w:tr w:rsidR="00415C21" w:rsidRPr="008053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2.Россия сегодня: государственные интересы и необходимость их защиты</w:t>
            </w:r>
          </w:p>
        </w:tc>
      </w:tr>
      <w:tr w:rsidR="00415C21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Российскоеобществосегодня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622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Воинскийдолг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622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ВооруженныесилыРоссии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622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Военноеобразование в России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622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Службапоконтракту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622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Росгвардия и МВД России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622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Органыгосударственнойбезопасности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622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"Россия сегодня: государственные интересы и необходимость их защиты"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622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Итого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5C21" w:rsidRDefault="00415C21"/>
        </w:tc>
      </w:tr>
      <w:tr w:rsidR="00415C21" w:rsidRPr="008053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3.Россия в глобальной экономике</w:t>
            </w:r>
          </w:p>
        </w:tc>
      </w:tr>
      <w:tr w:rsidR="00415C21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ПринципыэкономическогоразвитияРоссии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622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Современныепроблемыустойчивогоразвития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622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"Россия в глобальной экономике"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622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5C21" w:rsidRDefault="00415C21"/>
        </w:tc>
      </w:tr>
      <w:tr w:rsidR="00415C21" w:rsidRPr="008053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4.Формирование справедливого миропорядка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041F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415C21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трансформации миропорядков: от Вестфальского мира и Венского конгресса до Лиги Наций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622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Ялтинско-Потсдамская система послевоенного устройства мира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622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Объединенных Наций: история и проблемы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622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Биполярный мир и холодная война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622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Однополярный мир и движение к многополярности. </w:t>
            </w:r>
            <w:r>
              <w:rPr>
                <w:rFonts w:ascii="Times New Roman" w:hAnsi="Times New Roman"/>
                <w:color w:val="000000"/>
                <w:sz w:val="24"/>
              </w:rPr>
              <w:t>Чтотакоесправедливыймиропорядок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622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Русскиймир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622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"Формирование справедливого миропорядка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622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5C21" w:rsidRDefault="00415C21"/>
        </w:tc>
      </w:tr>
      <w:tr w:rsidR="00415C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5.Итоговоеповторение</w:t>
            </w:r>
          </w:p>
        </w:tc>
      </w:tr>
      <w:tr w:rsidR="00415C21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Итоговоеповторение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2622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5C21" w:rsidRDefault="00415C21"/>
        </w:tc>
      </w:tr>
      <w:tr w:rsidR="00415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22" w:type="dxa"/>
            <w:tcMar>
              <w:top w:w="50" w:type="dxa"/>
              <w:left w:w="100" w:type="dxa"/>
            </w:tcMar>
            <w:vAlign w:val="center"/>
          </w:tcPr>
          <w:p w:rsidR="00415C21" w:rsidRDefault="00415C21"/>
        </w:tc>
      </w:tr>
    </w:tbl>
    <w:p w:rsidR="00415C21" w:rsidRDefault="00415C21">
      <w:pPr>
        <w:sectPr w:rsidR="00415C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5C21" w:rsidRDefault="00415C21">
      <w:pPr>
        <w:sectPr w:rsidR="00415C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5C21" w:rsidRDefault="00A37B20">
      <w:pPr>
        <w:spacing w:after="0"/>
        <w:ind w:left="120"/>
      </w:pPr>
      <w:bookmarkStart w:id="6" w:name="block-8840531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15C21" w:rsidRDefault="00A37B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5423"/>
        <w:gridCol w:w="3212"/>
        <w:gridCol w:w="2940"/>
      </w:tblGrid>
      <w:tr w:rsidR="00415C21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5C21" w:rsidRDefault="00415C21">
            <w:pPr>
              <w:spacing w:after="0"/>
              <w:ind w:left="135"/>
            </w:pPr>
          </w:p>
        </w:tc>
        <w:tc>
          <w:tcPr>
            <w:tcW w:w="5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415C21" w:rsidRDefault="00415C21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</w:tr>
      <w:tr w:rsidR="00415C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C21" w:rsidRDefault="00415C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C21" w:rsidRDefault="00415C21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415C21" w:rsidRDefault="00415C21">
            <w:pPr>
              <w:spacing w:after="0"/>
              <w:ind w:left="135"/>
            </w:pP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 человека. Мировоззрение и ценности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 человека. Мировоззрение и ценности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Мнение или знание? Способы познания окружающего мира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Мнение или знание? Способы познания окружающего мира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Логика и ее законы. Искусство спорить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Логика и ее законы. Искусство спорить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 как способ существования личности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 как способ существования личности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Человек в системе социальных взаимодействий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Человек в системе социальных взаимодействий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Человек в системе социальных взаимодействий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и общество»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и общество»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сфере культуры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сфере культуры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Какмузеисохраняютисторию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Какмузеисохраняютисторию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Библиотеки и архивы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«Культура.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Искусство»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«Культура.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Искусство»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хозяйство. Роль экономики в жизни общества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хозяйство. Роль экономики в жизни общества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Рыночныймеханизм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Рыночныймеханизм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Предпринимательскаядеятельность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Предпринимательскаядеятельность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Предпринимательскаядеятельность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Банковская система. Финансовые услуги и страхование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Банковская система. Финансовые услуги и страхование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Банковская система. Финансовые услуги и страхование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российская экономика и денежно-кредитная политика ЦБ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российская экономика и денежно-кредитная политика ЦБ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«Экономическая жизнь общества»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«Экономическая жизнь общества»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«Экономическая жизнь общества»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Политическаясистемаобщества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Политическаясистемаобщества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Политическаяидеология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Политическаяидеология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партии, общественно-политические организации и движения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Избирательнаясистема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[Избирательнаясистема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«Политическая жизнь общества»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«Политическая жизнь общества»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Процессуальноеправо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Процессуальноеправо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«Основы законодательства Российской Федерации»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«Основы законодательства Российской Федерации»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Итоговоеповторение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Итоговоеповторение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415C21" w:rsidRDefault="00415C21">
      <w:pPr>
        <w:sectPr w:rsidR="00415C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5C21" w:rsidRDefault="00A37B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41"/>
        <w:gridCol w:w="3519"/>
        <w:gridCol w:w="722"/>
        <w:gridCol w:w="1901"/>
        <w:gridCol w:w="1948"/>
        <w:gridCol w:w="1365"/>
        <w:gridCol w:w="4044"/>
      </w:tblGrid>
      <w:tr w:rsidR="00415C21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5C21" w:rsidRDefault="00415C21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415C21" w:rsidRDefault="00415C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C21" w:rsidRDefault="00415C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C21" w:rsidRDefault="00415C21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415C21" w:rsidRDefault="00415C21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415C21" w:rsidRDefault="00415C21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415C21" w:rsidRDefault="00415C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C21" w:rsidRDefault="00415C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C21" w:rsidRDefault="00415C21"/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Преемственность истории развития российской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Преемственность истории развития российской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Российскаяцивилизация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Экономический суверенитет: производство и продовольствие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Технологический и цифровойсуверенитет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Технологический и цифровойсуверенитет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"Суверенитет"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Российскоеобществосегодня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Воинскийдолг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ВооруженныесилыРоссии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ВооруженныесилыРоссии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Военноеобразование в России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Службапоконтракту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Службапоконтракту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Росгвардия и МВД России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Органыгосударственнойбезопасности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"Россия сегодня: государственные интересы и необходимость их защиты"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ПринципыэкономическогоразвитияРоссии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ПринципыэкономическогоразвитияРоссии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Современныепроблемыустойчивогоразвития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Современныепроблемыустойчивогоразвития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"Россия в глобальной экономике"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трансформации миропорядков: от Вестфальского мира и Венского конгресса до Лиги Наций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трансформации миропорядков: от Вестфальского мира и </w:t>
            </w: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Венского конгресса до Лиги Наций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Ялтинско-Потсдамская система послевоенного устройства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Ялтинско-Потсдамская система послевоенного устройства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Объединенных Наций: история и проблемы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Объединенных Наций: история и проблемы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Биполярный мир и холодная война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Биполярный мир и холодная война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Однополярный мир и движение к многополярности. </w:t>
            </w:r>
            <w:r>
              <w:rPr>
                <w:rFonts w:ascii="Times New Roman" w:hAnsi="Times New Roman"/>
                <w:color w:val="000000"/>
                <w:sz w:val="24"/>
              </w:rPr>
              <w:t>Чтотакоесправедливыймиропорядок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Русскиймир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"Формирование справедливого миропорядка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Итоговоеповторение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415C21">
            <w:pPr>
              <w:spacing w:after="0"/>
              <w:ind w:left="135"/>
            </w:pPr>
          </w:p>
        </w:tc>
      </w:tr>
      <w:tr w:rsidR="00415C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135"/>
              <w:rPr>
                <w:lang w:val="ru-RU"/>
              </w:rPr>
            </w:pPr>
            <w:r w:rsidRPr="00041F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C21" w:rsidRDefault="00415C21"/>
        </w:tc>
      </w:tr>
    </w:tbl>
    <w:p w:rsidR="00415C21" w:rsidRDefault="00415C21">
      <w:pPr>
        <w:sectPr w:rsidR="00415C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5C21" w:rsidRDefault="00415C21">
      <w:pPr>
        <w:sectPr w:rsidR="00415C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5C21" w:rsidRDefault="00415C21">
      <w:pPr>
        <w:spacing w:after="0"/>
        <w:ind w:left="120"/>
      </w:pPr>
      <w:bookmarkStart w:id="7" w:name="block-88405321"/>
      <w:bookmarkEnd w:id="6"/>
    </w:p>
    <w:p w:rsidR="00415C21" w:rsidRDefault="00A37B2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</w:t>
      </w:r>
    </w:p>
    <w:p w:rsidR="00415C21" w:rsidRDefault="00A37B2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ОСНОВНОЙ ОБРАЗОВАТЕЛЬНОЙ ПРОГРАММЫ</w:t>
      </w:r>
    </w:p>
    <w:p w:rsidR="00415C21" w:rsidRDefault="00A37B2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415C21" w:rsidRDefault="00415C2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287"/>
        <w:gridCol w:w="6276"/>
      </w:tblGrid>
      <w:tr w:rsidR="00415C21" w:rsidRPr="008053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-4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Кодпроверяемогорезультата</w:t>
            </w:r>
          </w:p>
        </w:tc>
        <w:tc>
          <w:tcPr>
            <w:tcW w:w="11220" w:type="dxa"/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/>
              <w:ind w:left="-41"/>
              <w:rPr>
                <w:lang w:val="ru-RU"/>
              </w:rPr>
            </w:pPr>
            <w:r w:rsidRPr="00041F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415C21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знаниями об обществе как целостной развивающейся системе в единстве и взаимодействии основных сфер и социальных институтов; человеке как субъекте общественных отношений и сознательной деятельности; деятельности и её структуре; сознании, самосознании, познании мира; истине и её критериях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раздела «Человек и общество»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Уметь определять смысл, различать признаки научных понятий и использовать понятийный аппарат при анализе и оценке социальных явлений на примерах раздела «Человек и общество»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различные смыслы многозначных понятий, в том числе: общество, личность, деятельность, свобода, </w:t>
            </w: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ответственность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и типологизировать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мировоззрения; виды и формы познания, виды и формы деятельности, критерии социальной стратификации, виды социальной мобильности, социальных статусов и ролей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Уметь устанавливать, выявлять, объяснять и конкретизировать примерами причинно-следственные, функциональные, иерархические и другие связи подсистем и элементов общества, социальных статусов и социальных ролей, социальной стратификации и социальной мобильности; чувственного и рационального познания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причины и последствия преобразований в российском обществе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Отражать связи социальных объектов и явлений, их динамику с помощью различных знаковых систем, в том числе в таблицах, схемах, диаграммах, графиках.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знания, полученные при изучении раздела «Человек и общество» для анализа социальной информации о российском обществе,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информации.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</w:t>
            </w: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раздела «Человек и общество»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учебно-исследовательскую и проектную деятельность с использованием полученных знаний о человеке и обществе, представлять ее результаты в виде завершенных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роли непрерывного образования; использовать средства информационно-коммуникационных технологий в решении различных задач при изучении раздела «Человек и общество»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Конкретизировать теоретические положения о сознании и мировоззрении человека; познании и его формах; логике и её законах; деятельности, свободе и необходимости, ответственности личности; обществе как системе; социальной стратификации, социальных статусах и ролях; социальной мобильности; социальных конфликтах фактами социальной действительности, модельными ситуациями, примерами общественной жизни и личного социального опыта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Формулировать, основываясь на социальных ценностях и </w:t>
            </w: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приобретенных знаниях о человеке в обществе собственные суждения и аргументы по проблемам влияния социокультурных факторов на формирование сознания и мировоззрения; соотношения свободы и необходимости в деятельности человека; значения традиционных ценностей в жизни общества и духовном развитии личности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1.15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социальную информацию по проблемам развития современного общества, потребностей и интересов личности,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 зрения социальных норм.</w:t>
            </w:r>
          </w:p>
        </w:tc>
      </w:tr>
      <w:tr w:rsidR="00415C21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Искусство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знаниями об основах российской государственной культурной политики; учреждениях культуры, исторической памяти и преемственности поколений; федеральных проектах сохранения исторической памяти; музыке, театре и кино как видах искусства</w:t>
            </w:r>
          </w:p>
        </w:tc>
      </w:tr>
      <w:tr w:rsidR="00415C21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both"/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раздела «Культура.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Искусство»</w:t>
            </w:r>
          </w:p>
        </w:tc>
      </w:tr>
      <w:tr w:rsidR="00415C21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both"/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определять смысл, различать признаки научных понятий и использовать понятийный аппарат при анализе и оценке социальных явлений на примерах раздела «Культура.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Искусство»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различные смыслы многозначных понятий, в том числе: историческая память, преемственность поколений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и типологизировать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и функции музеев, библиотек; виды сценического искусства и средства выразительности; виды и жанры кино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Уметь устанавливать, выявлять, объяснять и конкретизировать примерами причинно-следственные, функциональные, иерархические и другие связи различных учреждений культуры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причины и последствия преобразований культурной жизни и культурной политики государства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Отражать связи социальных объектов и явлений, их динамику с помощью различных знаковых систем, в том числе в таблицах, схемах, диаграммах, графиках.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знания, полученные при изучении раздела «Культура. Искусство» для анализа социальной информации о российском обществе,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информации.</w:t>
            </w:r>
          </w:p>
        </w:tc>
      </w:tr>
      <w:tr w:rsidR="00415C21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both"/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социальной информации, представленной в различных знаковых системах, </w:t>
            </w: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раздела «Культура.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Искусство»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учебно-исследовательскую и проектную деятельность с использованием полученных знаний о культуре и искусстве, представлять ее результаты в виде завершенных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</w:t>
            </w:r>
          </w:p>
        </w:tc>
      </w:tr>
      <w:tr w:rsidR="00415C21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both"/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роли непрерывного образования; использовать средства информационно-коммуникационных технологий в решении различных задач при изучении раздела «Культура.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Искусство»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Конкретизировать теоретические положения о государственной политике в сфере культуры, особенностях и функциях различных видов учреждений культуры фактами социальной действительности, модельными ситуациями, примерами общественной жизни и личного социального опыта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Формулировать, основываясь на социальных ценностях и приобретенных знаниях о культуре и искусстве </w:t>
            </w: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собственные суждения и аргументы по проблемам влияния государственной политики в сфере культуры на развитие искусства и различных учреждений культуры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2.15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социальную информацию по проблемам развития современного общества, потребностей и интересов личности,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 зрения социальных норм.</w:t>
            </w:r>
          </w:p>
        </w:tc>
      </w:tr>
      <w:tr w:rsidR="00415C21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Экономическаяжизньобщества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знаниями об экономике как науке и хозяйстве; экономическом росте и его факторах; эконмических циклах и антициклической политике, экономических системах; особенностях рыночных отношений в современной экономике; предпринимательской деятельности и её формах; прибыли, издержках и источниках финансирования бизнеса, финансах и финансового рынка, банковской системе; современной российской экономике, роли государства в экономике, в том числе государственной политике поддержки малого бизнеса и предпринимательства, конкуренции; роли государственного бюджета в реализации полномочий органов государственной власти, механизмах принятия бюджетных решений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</w:t>
            </w: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Родины, осознания ценности культуры России и традиций народов России, общественной стабильности и целостности государства на примерах раздела «Экономическая жизнь общества»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Уметь определять смысл, различать признаки научных понятий и использовать понятийный аппарат при анализе и оценке социальных явлений на примерах раздела «Экономическая жизнь общества»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Уметь определять различные смыслы многозначных понятий, в том числе: экономика, экономическая система, рынок, конкуренция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Уметь классифицировать и типологизировать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типы и факторы экономического роста; фазы экономического цикла, типы безработицы, типы экономических систем, факторы спроса и предложения, типы конкуренции, виды издержек, источники финансирования бизнеса, основные финансовые продукты; объекты и виды страхования; экономические функции государства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Уметь устанавливать, выявлять, объяснять и конкретизировать примерами причинно-следственные, функциональные, иерархические и другие связи экономической жизни общества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причины и последствия преобразований в экономической сфере жизни российского общества, безработицы; экономические функции государства, Центрального банка Российской Федерации, предпринимательства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Отражать связи социальных объектов и явлений, их динамику с помощью различных знаковых систем, в том </w:t>
            </w: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в таблицах, схемах, диаграммах, графиках.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3.9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Применять знания, полученные при изучении раздела «Экономическая жизнь общества», для анализа социальной информации о проблемах и современных тенденциях, направлениях и механизмах экономического развития,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раздела «Экономическая жизнь общества»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учебно-исследовательскую и проектную деятельность с использованием полученных знаний об экономической жизни общества, представлять ее результаты в виде завершенных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</w:t>
            </w: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актуальных общественных событиях, определения личной гражданской позиции, роли непрерывного образования; использовать средства информационно-коммуникационных технологий в решении различных задач при изучении раздела «Экономическая жизнь общества»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3.13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Конкретизировать теоретические положения об экономическом росте и развитии, антициклической политике государства, безработице и государственной политике в области занятости; экономических системах; рыночном механизме; предпринимательской деятельности; банковской системе фактами социальной действительности, модельными ситуациями, примерами общественной жизни и личного социального опыта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Формулировать, основываясь на социальных ценностях и приобретенных знаниях собственные суждения и аргументы по проблемам экономической жизни российского общества; значения традиционных ценностей в экономической жизни общества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финансах и бюджетном регулировании при пользовании финансовыми услугами и инструментами, в том числе находить,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социальную информацию по проблемам развития современного общества, потребностей и интересов личности, в том числе поступающую по каналам сетевых коммуникаций, определять степень достоверности информации; соотносить различные </w:t>
            </w: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оценки социальных явлений, содержащиеся в источниках информации; давать оценку действиям людей в типичных (модельных) ситуациях с точки зрения социальных норм</w:t>
            </w:r>
          </w:p>
        </w:tc>
      </w:tr>
      <w:tr w:rsidR="00415C21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Политическаяжизньобщества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знаниями о политике и политической деятельности, субъектах политики, политическом процессе и политическом участии; структуре и функциях политической системы общества; политической идеологии и ее типах; признаках, функциях и видах политических партий; структуре избирательной системы, типах избирательных систем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раздела «Политическая жизнь общества»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Уметь определять смысл, различать признаки научных понятий и использовать понятийный аппарат при анализе и оценке социальных явлений на примерах раздела «Политическая жизнь общества»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различные смыслы многозначных понятий, в том числе: политическая система общества, избирательная система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Классифицировать и типологизировать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</w:t>
            </w: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субъекты политики, формы политического участия, виды политических процессов, политические лидеры; политические идеологии; политические партии; избирательные системы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Уметь устанавливать, выявлять, объяснять и конкретизировать примерами причинно-следственные, функциональные, иерархические и другие связи субъектов политической деятельности и политических институтов; подсистем и элементов политической системы общества, политического процесса; политических идеологий и политических партий; избирательного процессах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причины и последствия преобразований в политической сфере российского общества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Отражать связи социальных объектов и явлений, их динамику с помощью различных знаковых систем, в том числе в таблицах, схемах, диаграммах, графиках.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знания, полученные при изучении раздела «Политическая жизнь общества» для анализа социальной информации о российском обществе,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информации.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раздела </w:t>
            </w: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«Политическая жизнь общества»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учебно-исследовательскую и проектную деятельность с использованием полученных знаний о политической жизни общества, представлять ее результаты в виде завершенных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роли непрерывного образования; использовать средства информационно-коммуникационных технологий в решении различных задач при изучении раздела «Политическая жизнь общества»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Конкретизировать теоретические положения о политической деятельности и её субъектах, политическом процессе, формах политического участия, в том числе выборах и референдуме, политической системе и её функциях, основных чертах и типах политических идеологий, типов и функций политических партий, типов избирательных систем фактами социальной действительности, модельными ситуациями, примерами общественной жизни и личного социального опыта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Формулировать, основываясь на социальных ценностях и приобретенных знаниях собственные суждения и аргументы по проблемам политической жизни </w:t>
            </w: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российского общества; значения традиционных ценностей в политической жизни общества и политической социализации личности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социальную информацию по проблемам развития современного общества, потребностей и интересов личности,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 зрения социальных норм.</w:t>
            </w:r>
          </w:p>
        </w:tc>
      </w:tr>
      <w:tr w:rsidR="00415C21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ПравоваясистемаРоссийскойФедерации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знаниями о принципах и понятиях гражданского, семейного, трудового, административного, уголовного, экологического и налогового права; особенностях отраслей процессуального права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раздела «Правовая система Российской Федерации»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Уметь определять смысл, различать признаки научных понятий и использовать понятийный аппарат при анализе и оценке социальных явлений на примерах раздела «Правовая система Российской Федерации»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различные смыслы многозначных понятий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Классифицировать и типологизировать на основе </w:t>
            </w: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предложенных критериев используемые в социальных науках понятия и термины, отражающие явления и процессы социальной действительности, в том числе: элементы системы права; виды правонарушений, виды юридической ответственности; способы защиты гражданских прав; административные наказания; уголовные наказания; виды налогов; ответственность за экологические и налоговые правонарушения; права и обязанности работников и работодателей; налогоплательщиков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Уметь устанавливать, выявлять, объяснять и конкретизировать примерами причинно-следственные, функциональные, иерархические и другие связи системы российского права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правовую систему Российской Федерации</w:t>
            </w:r>
          </w:p>
        </w:tc>
      </w:tr>
      <w:tr w:rsidR="00415C21" w:rsidRPr="008053AA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Отражать связи социальных объектов и явлений, их динамику с помощью различных знаковых систем, в том числе в таблицах, схемах, диаграммах, графиках.</w:t>
            </w:r>
          </w:p>
        </w:tc>
      </w:tr>
      <w:tr w:rsidR="00415C21" w:rsidRPr="00041F84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знания, полученные при изучении раздела «Правовая система Российской Федерации» для анализа социальной информации о российском обществе,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информации.</w:t>
            </w:r>
          </w:p>
        </w:tc>
      </w:tr>
      <w:tr w:rsidR="00415C21" w:rsidRPr="00041F84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</w:t>
            </w: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информационном сообщении, выделять факты, выводы, оценочные суждения, мнения при изучении раздела «Правовая система Российской Федерации»</w:t>
            </w:r>
          </w:p>
        </w:tc>
      </w:tr>
      <w:tr w:rsidR="00415C21" w:rsidRPr="00041F84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5.11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учебно-исследовательскую и проектную деятельность с использованием полученных знаний об основах законодательства Российской Федерации, представлять ее результаты в виде завершенных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</w:t>
            </w:r>
          </w:p>
        </w:tc>
      </w:tr>
      <w:tr w:rsidR="00415C21" w:rsidRPr="00041F84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5.12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роли непрерывного образования; использовать средства информационно-коммуникационных технологий в решении различных задач при изучении раздела «Правовая система Российской Федерации»</w:t>
            </w:r>
          </w:p>
        </w:tc>
      </w:tr>
      <w:tr w:rsidR="00415C21" w:rsidRPr="00041F84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5.13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Конкретизировать теоретические положения основ законодательства Российской Федерации, в том числе о субъектах гражданских правоотношений; юридической ответственности и ее видах; правовом регулировании семейных отношений; условиях заключения брака; порядке заключения и прекращения брака; правах и обязанностях супругов; порядке приема на работу, защите трудовых прав работников; правах и обязанностях налогоплательщика фактами социальной действительности, модельными ситуациями, примерами </w:t>
            </w: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жизни и личного социального опыта</w:t>
            </w:r>
          </w:p>
        </w:tc>
      </w:tr>
      <w:tr w:rsidR="00415C21" w:rsidRPr="00041F84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5.14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Формулировать, основываясь на социальных ценностях и приобретенных знаниях об основах законодательства Российской Федерации собственные суждения и аргументы по проблемам влияния государственной политики в сфере культуры на развитие искусства и различных учреждений культуры</w:t>
            </w:r>
          </w:p>
        </w:tc>
      </w:tr>
      <w:tr w:rsidR="00415C21" w:rsidRPr="00041F84">
        <w:trPr>
          <w:trHeight w:val="144"/>
        </w:trPr>
        <w:tc>
          <w:tcPr>
            <w:tcW w:w="1988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5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5.15</w:t>
            </w:r>
          </w:p>
        </w:tc>
        <w:tc>
          <w:tcPr>
            <w:tcW w:w="1122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52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социальную информацию по проблемам развития современного общества, потребностей и интересов личности,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 зрения социальных норм.</w:t>
            </w:r>
          </w:p>
        </w:tc>
      </w:tr>
    </w:tbl>
    <w:p w:rsidR="00415C21" w:rsidRPr="00041F84" w:rsidRDefault="00415C21">
      <w:pPr>
        <w:spacing w:after="0"/>
        <w:ind w:left="120"/>
        <w:rPr>
          <w:lang w:val="ru-RU"/>
        </w:rPr>
      </w:pPr>
    </w:p>
    <w:p w:rsidR="00415C21" w:rsidRPr="00041F84" w:rsidRDefault="00415C21">
      <w:pPr>
        <w:spacing w:after="0"/>
        <w:ind w:left="120"/>
        <w:rPr>
          <w:lang w:val="ru-RU"/>
        </w:rPr>
      </w:pPr>
    </w:p>
    <w:p w:rsidR="00415C21" w:rsidRPr="00041F84" w:rsidRDefault="00415C21">
      <w:pPr>
        <w:spacing w:after="0"/>
        <w:ind w:left="120"/>
        <w:rPr>
          <w:lang w:val="ru-RU"/>
        </w:rPr>
      </w:pPr>
    </w:p>
    <w:p w:rsidR="00415C21" w:rsidRPr="00041F84" w:rsidRDefault="00415C21">
      <w:pPr>
        <w:rPr>
          <w:lang w:val="ru-RU"/>
        </w:rPr>
        <w:sectPr w:rsidR="00415C21" w:rsidRPr="00041F84">
          <w:pgSz w:w="11906" w:h="16383"/>
          <w:pgMar w:top="1134" w:right="850" w:bottom="1134" w:left="1701" w:header="720" w:footer="720" w:gutter="0"/>
          <w:cols w:space="720"/>
        </w:sectPr>
      </w:pPr>
    </w:p>
    <w:p w:rsidR="00415C21" w:rsidRDefault="00A37B20">
      <w:pPr>
        <w:spacing w:before="199" w:after="199"/>
        <w:ind w:left="120"/>
      </w:pPr>
      <w:bookmarkStart w:id="8" w:name="block-8840532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415C21" w:rsidRDefault="00415C21">
      <w:pPr>
        <w:spacing w:after="0"/>
        <w:ind w:left="120"/>
      </w:pPr>
    </w:p>
    <w:p w:rsidR="00415C21" w:rsidRDefault="00A37B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0"/>
        <w:gridCol w:w="8673"/>
      </w:tblGrid>
      <w:tr w:rsidR="00415C21">
        <w:trPr>
          <w:trHeight w:val="144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2381" w:type="dxa"/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Проверяемыйэлементсодержания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обществе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Обществокаксистема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системе социальных взаимодействий.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Социальныестатусы и роли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Социальнаястратификация. Социальнаямобильность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Социальныеконфликты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Сознание. Мировоззрение. Видымировоззрения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Ценности. Традиционныеценности</w:t>
            </w:r>
          </w:p>
        </w:tc>
      </w:tr>
      <w:tr w:rsidR="00415C21" w:rsidRPr="00041F84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Познание как процесс. Формы чувственного познания. Формы рационального познания. Виды познания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Истина и ее критерии. Абсолютная истина.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Относительностьистины</w:t>
            </w:r>
          </w:p>
        </w:tc>
      </w:tr>
      <w:tr w:rsidR="00415C21" w:rsidRPr="00041F84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Логика и её законы. Споры. Доказательство и опровержение. Лояльные приёмы спора</w:t>
            </w:r>
          </w:p>
        </w:tc>
      </w:tr>
      <w:tr w:rsidR="00415C21" w:rsidRPr="00041F84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и её структура. Виды деятельности. Свобода и необходимость. Ответственность. Смысл жизни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Искусство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политика в области культуры. Основы российской государственной культурной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Учреждениякультуры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Историческая память и преемственность поколений.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Сохранениеисторическойпамяти.</w:t>
            </w:r>
          </w:p>
        </w:tc>
      </w:tr>
      <w:tr w:rsidR="00415C21" w:rsidRPr="00041F84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Музеи. Виды музеев. Функции музеев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Библиотеки. Виды библиотек. Функции библиотек. </w:t>
            </w:r>
            <w:r>
              <w:rPr>
                <w:rFonts w:ascii="Times New Roman" w:hAnsi="Times New Roman"/>
                <w:color w:val="000000"/>
                <w:sz w:val="24"/>
              </w:rPr>
              <w:t>Архивы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как вид искусства. Функции театра. </w:t>
            </w: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Музыка. Функциимузыки. Опера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Кино. Функции кино. Виды и многообразие жанров кино.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Российскийкинематограф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Экономическаяжизньобщества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как наука. Микро- и макроэкономика.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Измерителинациональнойэкономики</w:t>
            </w:r>
          </w:p>
        </w:tc>
      </w:tr>
      <w:tr w:rsidR="00415C21" w:rsidRPr="00041F84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Экономический рост, его типы и факторы</w:t>
            </w:r>
          </w:p>
        </w:tc>
      </w:tr>
      <w:tr w:rsidR="00415C21" w:rsidRPr="00041F84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экономического цикла. Фазы экономического цикла. Причины экономических циклов. Антициклическая политика</w:t>
            </w:r>
          </w:p>
        </w:tc>
      </w:tr>
      <w:tr w:rsidR="00415C21" w:rsidRPr="00041F84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Безработица и государственная политика в области занятости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Экономическиесистемы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Рыночный механизм. Рыночный спрос. Закон спроса. </w:t>
            </w:r>
            <w:r>
              <w:rPr>
                <w:rFonts w:ascii="Times New Roman" w:hAnsi="Times New Roman"/>
                <w:color w:val="000000"/>
                <w:sz w:val="24"/>
              </w:rPr>
              <w:t>Рыночноепредложение. Законпредложения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Типыконкуренции. Монополия.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Предпринимательскаядеятельность. Формыпредпринимательства.</w:t>
            </w:r>
          </w:p>
        </w:tc>
      </w:tr>
      <w:tr w:rsidR="00415C21" w:rsidRPr="00041F84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Жизненный цикл компании. Издержки, выручка и прибыль. Источники финансирования предприятий. Государственная поддержка малого и среднего бизнеса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Банки. .Банковскаясистема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Финансы и финансовый рынок. Основные финансовые продукты. Риск финансовых вложений. Финансовые продукты в сфере заимствования.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Опасностьфинансовогомошенничества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Страхование. Видыстрахования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Современная российская экономика и ее структура. Финансовый сектор и его роль в экономике. </w:t>
            </w:r>
            <w:r>
              <w:rPr>
                <w:rFonts w:ascii="Times New Roman" w:hAnsi="Times New Roman"/>
                <w:color w:val="000000"/>
                <w:sz w:val="24"/>
              </w:rPr>
              <w:t>ОтраслеваяструктураэкономикиРоссии</w:t>
            </w:r>
          </w:p>
        </w:tc>
      </w:tr>
      <w:tr w:rsidR="00415C21" w:rsidRPr="00041F84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pacing w:val="-5"/>
                <w:sz w:val="24"/>
                <w:lang w:val="ru-RU"/>
              </w:rPr>
              <w:t>Ро</w:t>
            </w:r>
            <w:r w:rsidRPr="00041F84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л</w:t>
            </w: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r w:rsidRPr="00041F84">
              <w:rPr>
                <w:rFonts w:ascii="Times New Roman" w:hAnsi="Times New Roman"/>
                <w:color w:val="000000"/>
                <w:spacing w:val="-12"/>
                <w:sz w:val="24"/>
                <w:lang w:val="ru-RU"/>
              </w:rPr>
              <w:t>г</w:t>
            </w:r>
            <w:r w:rsidRPr="00041F84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о</w:t>
            </w: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041F84">
              <w:rPr>
                <w:rFonts w:ascii="Times New Roman" w:hAnsi="Times New Roman"/>
                <w:color w:val="000000"/>
                <w:spacing w:val="-5"/>
                <w:sz w:val="24"/>
                <w:lang w:val="ru-RU"/>
              </w:rPr>
              <w:t>у</w:t>
            </w:r>
            <w:r w:rsidRPr="00041F84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да</w:t>
            </w:r>
            <w:r w:rsidRPr="00041F84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рс</w:t>
            </w:r>
            <w:r w:rsidRPr="00041F84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т</w:t>
            </w:r>
            <w:r w:rsidRPr="00041F84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в</w:t>
            </w: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ав</w:t>
            </w:r>
            <w:r w:rsidRPr="00041F84">
              <w:rPr>
                <w:rFonts w:ascii="Times New Roman" w:hAnsi="Times New Roman"/>
                <w:color w:val="000000"/>
                <w:spacing w:val="-8"/>
                <w:sz w:val="24"/>
                <w:lang w:val="ru-RU"/>
              </w:rPr>
              <w:t>с</w:t>
            </w:r>
            <w:r w:rsidRPr="00041F84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овременно</w:t>
            </w: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 w:rsidRPr="00041F84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э</w:t>
            </w:r>
            <w:r w:rsidRPr="00041F84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к</w:t>
            </w:r>
            <w:r w:rsidRPr="00041F84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ономик</w:t>
            </w: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е. Государственный бюджет. Денежно-кредитная политика Банка России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Политическаяжизньобщества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и власть. Политические институты.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Политическаядеятельность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процесс. Политическое участие. Формы участия граждан в политике.</w:t>
            </w:r>
          </w:p>
          <w:p w:rsidR="00415C21" w:rsidRDefault="00A37B2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Выборы и референдум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элита и политическое лидерство. </w:t>
            </w:r>
            <w:r>
              <w:rPr>
                <w:rFonts w:ascii="Times New Roman" w:hAnsi="Times New Roman"/>
                <w:color w:val="000000"/>
                <w:sz w:val="24"/>
              </w:rPr>
              <w:t>Типологиялидерства</w:t>
            </w:r>
          </w:p>
        </w:tc>
      </w:tr>
      <w:tr w:rsidR="00415C21" w:rsidRPr="00041F84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общества, её структура и функции</w:t>
            </w:r>
          </w:p>
        </w:tc>
      </w:tr>
      <w:tr w:rsidR="00415C21" w:rsidRPr="00041F84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идеология, её основные черты и функции. Основные типы политической идеологии. Национальная идея России</w:t>
            </w:r>
          </w:p>
        </w:tc>
      </w:tr>
      <w:tr w:rsidR="00415C21" w:rsidRPr="00041F84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партии как субъекты политики, их функции. Структура политической партии. Классификация политических партий. Типы партийных систем. Политические партии в современной России. Общественно-политические движения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Избирательная система. Типы избирательных систем: мажоритарная, пропорциональная, смешанная. </w:t>
            </w:r>
            <w:r>
              <w:rPr>
                <w:rFonts w:ascii="Times New Roman" w:hAnsi="Times New Roman"/>
                <w:color w:val="000000"/>
                <w:sz w:val="24"/>
              </w:rPr>
              <w:t>Избирательноеправо. Избирательныйпроцесс. ИзбирательнаясистемаРоссийскойФедерации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ПравоваясистемаРоссийскойФедерации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Системаправа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Гражданское право. Основные принципы гражданских правоотношений.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Субъектыгражданскихправ. Организационно-правовыеформыкоммерческихорганизаций</w:t>
            </w:r>
          </w:p>
        </w:tc>
      </w:tr>
      <w:tr w:rsidR="00415C21" w:rsidRPr="00041F84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Имущественные права. Личные неимущественные права. Право на интеллектуальную собственность. Наследование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Семейное право. Правовое регулирование семейных отношений. Условия заключения брака. Порядок заключения брака. </w:t>
            </w:r>
            <w:r>
              <w:rPr>
                <w:rFonts w:ascii="Times New Roman" w:hAnsi="Times New Roman"/>
                <w:color w:val="000000"/>
                <w:sz w:val="24"/>
              </w:rPr>
              <w:t>Прекращениебрака</w:t>
            </w:r>
          </w:p>
        </w:tc>
      </w:tr>
      <w:tr w:rsidR="00415C21" w:rsidRPr="00041F84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5.5.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Права и обязанности супругов. Усыновление. Опека и попечительство. Приемная семья</w:t>
            </w:r>
          </w:p>
        </w:tc>
      </w:tr>
      <w:tr w:rsidR="00415C21" w:rsidRPr="00041F84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Трудовое право. Трудовые правоотношения. Трудовой договор</w:t>
            </w:r>
          </w:p>
        </w:tc>
      </w:tr>
      <w:tr w:rsidR="00415C21" w:rsidRPr="00041F84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Стороны трудовых правоотношений. Права и обязанности работников и работодателей.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Особенноститрудовыхправоотношенийнесовершеннолетних.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Административноеправо. Административныеправоотношения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Административное правонарушение и административная ответственность. </w:t>
            </w:r>
            <w:r>
              <w:rPr>
                <w:rFonts w:ascii="Times New Roman" w:hAnsi="Times New Roman"/>
                <w:color w:val="000000"/>
                <w:sz w:val="24"/>
              </w:rPr>
              <w:t>Административноенаказание и еговиды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Экологическое право. Основные принципы охраны окружающей среды. Объекты окружающей среды. Права и обязанности граждан в области охраны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Экологическиеправонарушения и ответственностьзаних</w:t>
            </w:r>
          </w:p>
        </w:tc>
      </w:tr>
      <w:tr w:rsidR="00415C21" w:rsidRPr="00041F84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5.12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Финансовое право. Налоговое право. Основные начала законодательства о налогах и сборах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5.13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Налоги, сборы, страховые взносы. Классификация налогов и сборов. </w:t>
            </w:r>
            <w:r>
              <w:rPr>
                <w:rFonts w:ascii="Times New Roman" w:hAnsi="Times New Roman"/>
                <w:color w:val="000000"/>
                <w:sz w:val="24"/>
              </w:rPr>
              <w:t>Налоги, уплачиваемыефизическимилицами. Функцииналогов.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5.14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Участники отношений, регулируемых законодательством о налогах и сборах.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обязанностиналогоплательщиков. Ответственностьзаналоговыеправонарушения.</w:t>
            </w:r>
          </w:p>
        </w:tc>
      </w:tr>
      <w:tr w:rsidR="00415C21" w:rsidRPr="00041F84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5.15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Уголовное право. Понятие и основные принципы уголовного права</w:t>
            </w:r>
          </w:p>
        </w:tc>
      </w:tr>
      <w:tr w:rsidR="00415C21" w:rsidRPr="00041F84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5.16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Преступление и его признаки. Состав преступления. Виды и преступлений. Уголовная ответственность и виды уголовных наказаний</w:t>
            </w:r>
          </w:p>
        </w:tc>
      </w:tr>
      <w:tr w:rsidR="00415C21" w:rsidRPr="00041F84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5.17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Pr="00041F84" w:rsidRDefault="00A37B20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>Процессуальное право. Принципы процессуального права</w:t>
            </w:r>
          </w:p>
        </w:tc>
      </w:tr>
      <w:tr w:rsidR="00415C21">
        <w:trPr>
          <w:trHeight w:val="144"/>
        </w:trPr>
        <w:tc>
          <w:tcPr>
            <w:tcW w:w="95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5.18</w:t>
            </w:r>
          </w:p>
        </w:tc>
        <w:tc>
          <w:tcPr>
            <w:tcW w:w="1238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15C21" w:rsidRDefault="00A37B20">
            <w:pPr>
              <w:spacing w:after="0" w:line="360" w:lineRule="auto"/>
              <w:ind w:left="228"/>
              <w:jc w:val="both"/>
            </w:pPr>
            <w:r w:rsidRPr="00041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Конституционное судопроизводство. Гражданское судопроизводство. Арбитражное судопроизводство. </w:t>
            </w:r>
            <w:r>
              <w:rPr>
                <w:rFonts w:ascii="Times New Roman" w:hAnsi="Times New Roman"/>
                <w:color w:val="000000"/>
                <w:sz w:val="24"/>
              </w:rPr>
              <w:t>Административноесудопроизводство. Уголовноесудопроизводство.</w:t>
            </w:r>
          </w:p>
        </w:tc>
      </w:tr>
    </w:tbl>
    <w:p w:rsidR="00415C21" w:rsidRDefault="00415C21">
      <w:pPr>
        <w:spacing w:before="199" w:after="199"/>
        <w:ind w:left="120"/>
      </w:pPr>
    </w:p>
    <w:p w:rsidR="00415C21" w:rsidRDefault="00415C21">
      <w:pPr>
        <w:spacing w:before="199" w:after="199"/>
        <w:ind w:left="120"/>
      </w:pPr>
    </w:p>
    <w:p w:rsidR="00415C21" w:rsidRDefault="00415C21">
      <w:pPr>
        <w:spacing w:after="0"/>
        <w:ind w:left="120"/>
      </w:pPr>
    </w:p>
    <w:p w:rsidR="00415C21" w:rsidRDefault="00415C21">
      <w:pPr>
        <w:sectPr w:rsidR="00415C21">
          <w:pgSz w:w="11906" w:h="16383"/>
          <w:pgMar w:top="1134" w:right="850" w:bottom="1134" w:left="1701" w:header="720" w:footer="720" w:gutter="0"/>
          <w:cols w:space="720"/>
        </w:sectPr>
      </w:pPr>
    </w:p>
    <w:p w:rsidR="00415C21" w:rsidRDefault="00A37B20">
      <w:pPr>
        <w:spacing w:after="0"/>
        <w:ind w:left="120"/>
      </w:pPr>
      <w:bookmarkStart w:id="9" w:name="block-8840531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15C21" w:rsidRDefault="00A37B2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15C21" w:rsidRDefault="00415C21">
      <w:pPr>
        <w:spacing w:after="0" w:line="480" w:lineRule="auto"/>
        <w:ind w:left="120"/>
      </w:pPr>
    </w:p>
    <w:p w:rsidR="00415C21" w:rsidRDefault="00415C21">
      <w:pPr>
        <w:spacing w:after="0" w:line="480" w:lineRule="auto"/>
        <w:ind w:left="120"/>
      </w:pPr>
    </w:p>
    <w:p w:rsidR="00415C21" w:rsidRDefault="00415C21">
      <w:pPr>
        <w:spacing w:after="0"/>
        <w:ind w:left="120"/>
      </w:pPr>
    </w:p>
    <w:p w:rsidR="00415C21" w:rsidRDefault="00A37B2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15C21" w:rsidRDefault="00415C21">
      <w:pPr>
        <w:spacing w:after="0" w:line="480" w:lineRule="auto"/>
        <w:ind w:left="120"/>
      </w:pPr>
    </w:p>
    <w:p w:rsidR="00415C21" w:rsidRDefault="00415C21">
      <w:pPr>
        <w:spacing w:after="0"/>
        <w:ind w:left="120"/>
      </w:pPr>
    </w:p>
    <w:p w:rsidR="00415C21" w:rsidRPr="00041F84" w:rsidRDefault="00A37B20">
      <w:pPr>
        <w:spacing w:after="0" w:line="480" w:lineRule="auto"/>
        <w:ind w:left="120"/>
        <w:rPr>
          <w:lang w:val="ru-RU"/>
        </w:rPr>
      </w:pPr>
      <w:r w:rsidRPr="00041F8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15C21" w:rsidRPr="00041F84" w:rsidRDefault="00415C21">
      <w:pPr>
        <w:spacing w:after="0" w:line="480" w:lineRule="auto"/>
        <w:ind w:left="120"/>
        <w:rPr>
          <w:lang w:val="ru-RU"/>
        </w:rPr>
      </w:pPr>
    </w:p>
    <w:p w:rsidR="00415C21" w:rsidRPr="00041F84" w:rsidRDefault="00415C21">
      <w:pPr>
        <w:rPr>
          <w:lang w:val="ru-RU"/>
        </w:rPr>
        <w:sectPr w:rsidR="00415C21" w:rsidRPr="00041F84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A37B20" w:rsidRPr="00041F84" w:rsidRDefault="00A37B20">
      <w:pPr>
        <w:rPr>
          <w:lang w:val="ru-RU"/>
        </w:rPr>
      </w:pPr>
    </w:p>
    <w:sectPr w:rsidR="00A37B20" w:rsidRPr="00041F84" w:rsidSect="000E077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415C21"/>
    <w:rsid w:val="00041F84"/>
    <w:rsid w:val="000E077A"/>
    <w:rsid w:val="00415C21"/>
    <w:rsid w:val="008053AA"/>
    <w:rsid w:val="00A37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E077A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0E07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61</Pages>
  <Words>12208</Words>
  <Characters>69589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Светлана</cp:lastModifiedBy>
  <cp:revision>3</cp:revision>
  <dcterms:created xsi:type="dcterms:W3CDTF">2026-08-27T10:16:00Z</dcterms:created>
  <dcterms:modified xsi:type="dcterms:W3CDTF">2026-08-29T05:25:00Z</dcterms:modified>
</cp:coreProperties>
</file>