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8E861" w14:textId="2030750A" w:rsidR="00B05F67" w:rsidRDefault="00B05F67" w:rsidP="00B05F67">
      <w:pPr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Всемирной организации здравоохранения.</w:t>
      </w:r>
    </w:p>
    <w:p w14:paraId="41047986" w14:textId="3FC781BC" w:rsidR="00677A19" w:rsidRPr="00677A19" w:rsidRDefault="00677A19" w:rsidP="00677A19">
      <w:pPr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факты</w:t>
      </w:r>
    </w:p>
    <w:p w14:paraId="63B6EA09" w14:textId="77777777" w:rsidR="00677A19" w:rsidRPr="00677A19" w:rsidRDefault="00677A19" w:rsidP="00677A19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Повышенное потребление натрия (более 2 грамм в день, что соответствует 5 граммам соли в день) и недостаточное поступление в организм калия (менее 3,5 грамма в день) способствуют повышению кровяного давления и увеличивают риск развития сердечно-сосудистых заболеваний и инсульта.</w:t>
      </w:r>
    </w:p>
    <w:p w14:paraId="7B3D4BBC" w14:textId="77777777" w:rsidR="00677A19" w:rsidRPr="00677A19" w:rsidRDefault="00677A19" w:rsidP="00677A19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источником натрия в нашем рационе является соль, хотя она может также поступать с глутаматом натрия, который во многих странах используется в качестве вкусовой добавки к пище.</w:t>
      </w:r>
    </w:p>
    <w:p w14:paraId="798F5DC9" w14:textId="77777777" w:rsidR="00677A19" w:rsidRPr="00677A19" w:rsidRDefault="00677A19" w:rsidP="00677A19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людей потребляют слишком много соли: в среднем 9–12 грамм в день или примерно вдвое больше рекомендованного максимального уровня потребления.</w:t>
      </w:r>
    </w:p>
    <w:p w14:paraId="0C0DD6D8" w14:textId="77777777" w:rsidR="00677A19" w:rsidRPr="00677A19" w:rsidRDefault="00677A19" w:rsidP="00677A19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взрослых потребление менее 5 грамм соли в день помогает понизить кровяное давление и снизить риск сердечно-сосудистых заболеваний, инсульта и инфаркта. Основная польза от сокращения потребления соли заключается в соответствующем снижении высокого кровяного давления.</w:t>
      </w:r>
    </w:p>
    <w:p w14:paraId="73F8078F" w14:textId="77777777" w:rsidR="00677A19" w:rsidRPr="00677A19" w:rsidRDefault="00677A19" w:rsidP="00677A19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оценкам, сокращение потребления соли до рекомендованного уровня обеспечило бы предупреждение 2,5 миллиона случаев смерти ежегодно.</w:t>
      </w:r>
    </w:p>
    <w:p w14:paraId="0D46F6D5" w14:textId="179DAEC1" w:rsidR="00677A19" w:rsidRPr="00677A19" w:rsidRDefault="00677A19" w:rsidP="00677A19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Наращивание производства пищевых продуктов все более глубокой переработки, быстрая урбанизация и изменение образа жизни меняют тенденции в области питания. Во всем мире население потребляет все больше высококалорийной пищи со значительным содержанием насыщенных жиров, трансжиров, сахаров и соли. Соль является основным источником натрия, при этом установлена связь между повышенным потреблением натрия и гипертонией, а также увеличением риска сердечно-сосудистых заболеваний и инсульта.</w:t>
      </w:r>
    </w:p>
    <w:p w14:paraId="76780E63" w14:textId="77777777" w:rsidR="00677A19" w:rsidRPr="00677A19" w:rsidRDefault="00677A19" w:rsidP="00677A19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Одновременно, по мере отхода от привычных схем питания снижается потребление ключевых составляющих здорового рациона — фруктов, овощей и пищевых волокон (в частности, цельных злаков). Фрукты и овощи содержат калий, способствующий снижению кровяного давления.</w:t>
      </w:r>
    </w:p>
    <w:p w14:paraId="76CCD0F7" w14:textId="77777777" w:rsidR="00677A19" w:rsidRPr="00677A19" w:rsidRDefault="00677A19" w:rsidP="00677A19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переработанных пищевых продуктов как источника соли в рационе объясняется тем, что содержание соли в них особенно высоко (в случае готовых блюд, мясопродуктов, таких как бекон, ветчина и сырокопченая колбаса, сыров, соленых снеков, лапши быстрого приготовления и т.д.), а </w:t>
      </w: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тем, что они потребляются часто и в больших количествах (в случае хлеба и переработанных зерновых продуктов). Соль также добавляется в пищу во время приготовления (в виде бульонных кубиков) или уже на столе (в виде соевого или рыбного соуса и пищевой соли).</w:t>
      </w:r>
    </w:p>
    <w:p w14:paraId="2A798E3D" w14:textId="77777777" w:rsidR="00677A19" w:rsidRPr="00677A19" w:rsidRDefault="00677A19" w:rsidP="00677A19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многие производители меняют рецептуру своей продукции для сокращения содержания соли, и потребителям рекомендуется обращать внимание на этикетки продуктов и выбирать продукты с низким содержанием натрия.</w:t>
      </w:r>
    </w:p>
    <w:p w14:paraId="14529367" w14:textId="77777777" w:rsidR="00677A19" w:rsidRPr="00677A19" w:rsidRDefault="00677A19" w:rsidP="00677A19">
      <w:pPr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снижению потребления соли</w:t>
      </w:r>
    </w:p>
    <w:p w14:paraId="3EED96B5" w14:textId="77777777" w:rsidR="00677A19" w:rsidRPr="00677A19" w:rsidRDefault="00677A19" w:rsidP="0067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Взрослые</w:t>
      </w: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 рекомендует взрослым потреблять менее 5 г соли в день (чуть меньше одной чайной ложки) (1).</w:t>
      </w:r>
    </w:p>
    <w:p w14:paraId="3BBB71C0" w14:textId="77777777" w:rsidR="00677A19" w:rsidRPr="00677A19" w:rsidRDefault="00677A19" w:rsidP="0067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детей в возрасте от двух до 15 лет ВОЗ рекомендует корректировать рекомендованное максимальное потребление соли в сторону уменьшения исходя из их потребностей в энергии по сравнению с взрослыми. Эта рекомендация в отношении детей не охватывает период исключительно грудного вскармливания (0–6 месяцев) или период прикорма при продолжающемся грудном вскармливании (6–24 месяца).</w:t>
      </w:r>
    </w:p>
    <w:p w14:paraId="21079DFB" w14:textId="77777777" w:rsidR="00677A19" w:rsidRPr="00677A19" w:rsidRDefault="00677A19" w:rsidP="00677A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потребляемая соль должна быть йодированной, т.е. обогащенной йодом, который имеет важнейшее значение для здорового развития головного мозга у плода и у детей младшего возраста и общего укрепления психических функций у всех людей.</w:t>
      </w:r>
    </w:p>
    <w:p w14:paraId="3C4467BF" w14:textId="77777777" w:rsidR="00677A19" w:rsidRPr="00677A19" w:rsidRDefault="00677A19" w:rsidP="00677A19">
      <w:pPr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соли, натрии и калии</w:t>
      </w:r>
    </w:p>
    <w:p w14:paraId="274CE1C1" w14:textId="77777777" w:rsidR="00677A19" w:rsidRPr="00677A19" w:rsidRDefault="00677A19" w:rsidP="0067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Натрий является важнейшим биогенным элементом, необходимым для поддержания объема плазмы крови и водно-щелочного баланса, передачи нервных импульсов и нормального функционирования клеток.</w:t>
      </w:r>
    </w:p>
    <w:p w14:paraId="4B7D7B02" w14:textId="77777777" w:rsidR="00677A19" w:rsidRPr="00677A19" w:rsidRDefault="00677A19" w:rsidP="0067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Избыток натрия сопровождается негативными последствиями для здоровья, в том числе повышением кровяного давления.</w:t>
      </w:r>
    </w:p>
    <w:p w14:paraId="27E4EA06" w14:textId="77777777" w:rsidR="00677A19" w:rsidRPr="00677A19" w:rsidRDefault="00677A19" w:rsidP="0067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источники потребления натрия в пище определяются культурными особенностями и кулинарными предпочтениями населения.</w:t>
      </w:r>
    </w:p>
    <w:p w14:paraId="13F2AA0B" w14:textId="77777777" w:rsidR="00677A19" w:rsidRPr="00677A19" w:rsidRDefault="00677A19" w:rsidP="0067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Натрий естественным образом содержится в целом ряде продуктов питания, таких как молоко, мясо и морепродукты. Он нередко встречается в большом количестве в переработанных пищевых продуктах, таких как хлебобулочные изделия, мясопродукты и снеки, а также во вкусовых добавках к пище (например, соевом и рыбном соусах).</w:t>
      </w:r>
    </w:p>
    <w:p w14:paraId="5F7234DF" w14:textId="77777777" w:rsidR="00677A19" w:rsidRPr="00677A19" w:rsidRDefault="00677A19" w:rsidP="0067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Натрий содержится также в глутамате натрия, который используется в качестве пищевой добавки во многих регионах мира.</w:t>
      </w:r>
    </w:p>
    <w:p w14:paraId="3B6336CA" w14:textId="77777777" w:rsidR="00677A19" w:rsidRPr="00677A19" w:rsidRDefault="00677A19" w:rsidP="0067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Калий — важнейший микроэлемент, необходимый для поддержания общего объема жидкостей в организме, кислотного и водно-электролитного баланса и нормального функционирования клеток.</w:t>
      </w:r>
    </w:p>
    <w:p w14:paraId="6839ACCF" w14:textId="77777777" w:rsidR="00677A19" w:rsidRPr="00677A19" w:rsidRDefault="00677A19" w:rsidP="0067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Калий содержится в самых разнообразных необработанных пищевых продуктах, особенно фруктах и овощах.</w:t>
      </w:r>
    </w:p>
    <w:p w14:paraId="07A781B4" w14:textId="77777777" w:rsidR="00677A19" w:rsidRPr="00677A19" w:rsidRDefault="00677A19" w:rsidP="00677A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увеличение потребления калия снижает систолическое и диастолическое давление у взрослых людей.</w:t>
      </w:r>
    </w:p>
    <w:p w14:paraId="13218743" w14:textId="77777777" w:rsidR="00677A19" w:rsidRPr="00677A19" w:rsidRDefault="00677A19" w:rsidP="00677A19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Потребление соли дома можно сократить, если:</w:t>
      </w:r>
    </w:p>
    <w:p w14:paraId="084EC154" w14:textId="77777777" w:rsidR="00677A19" w:rsidRPr="00677A19" w:rsidRDefault="00677A19" w:rsidP="00677A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солить блюда во время их приготовления;</w:t>
      </w:r>
    </w:p>
    <w:p w14:paraId="505B5888" w14:textId="77777777" w:rsidR="00677A19" w:rsidRPr="00677A19" w:rsidRDefault="00677A19" w:rsidP="00677A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держать на обеденном столе солонку;</w:t>
      </w:r>
    </w:p>
    <w:p w14:paraId="5B6028E7" w14:textId="77777777" w:rsidR="00677A19" w:rsidRPr="00677A19" w:rsidRDefault="00677A19" w:rsidP="00677A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ограничить потребление соленых снеков;</w:t>
      </w:r>
    </w:p>
    <w:p w14:paraId="130E1B69" w14:textId="77777777" w:rsidR="00677A19" w:rsidRPr="00677A19" w:rsidRDefault="00677A19" w:rsidP="00677A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продукты с низким содержанием натрия.</w:t>
      </w:r>
    </w:p>
    <w:p w14:paraId="66C2869C" w14:textId="77777777" w:rsidR="00677A19" w:rsidRPr="00677A19" w:rsidRDefault="00677A19" w:rsidP="00677A19">
      <w:pPr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Заблуждения о сокращении потребления соли</w:t>
      </w:r>
    </w:p>
    <w:p w14:paraId="4FB2FE9E" w14:textId="77777777" w:rsidR="00677A19" w:rsidRPr="00677A19" w:rsidRDefault="00677A19" w:rsidP="00677A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жаркий и влажный день человек потеет, и в его пище должно быть больше соли». Потея, организм теряет совсем немного соли, поэтому даже в условиях жары и высокой влажности лишняя соль не нужна; однако важное значение имеет обильное питье.</w:t>
      </w:r>
    </w:p>
    <w:p w14:paraId="20DEC094" w14:textId="77777777" w:rsidR="00677A19" w:rsidRPr="00677A19" w:rsidRDefault="00677A19" w:rsidP="00677A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Морская соль не «полезнее» промышленно произведенной лишь потому, что «создана природой». Независимо от происхождения соли, негативные последствия для здоровья вызывает содержащийся в ней натрий.</w:t>
      </w:r>
    </w:p>
    <w:p w14:paraId="1C8EA4B1" w14:textId="77777777" w:rsidR="00677A19" w:rsidRPr="00677A19" w:rsidRDefault="00677A19" w:rsidP="00677A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соли при приготовлении пищи — не основной источник потребляемой соли. Во многих странах примерно 80% соли в рационе потребляется в составе промышленно переработанных пищевых продуктов.</w:t>
      </w:r>
    </w:p>
    <w:p w14:paraId="2750D340" w14:textId="77777777" w:rsidR="00677A19" w:rsidRPr="00677A19" w:rsidRDefault="00677A19" w:rsidP="00677A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придать пище приятный вкус, не обязательно использовать соль. Вкусовые рецепторы человека адаптируются не сразу, но, привыкнув к пониженному потреблению соли, он с большей вероятностью будет получать удовольствие от пищи и чувствовать более широкий диапазон вкусов.</w:t>
      </w:r>
    </w:p>
    <w:p w14:paraId="62C4F386" w14:textId="77777777" w:rsidR="00677A19" w:rsidRPr="00677A19" w:rsidRDefault="00677A19" w:rsidP="00677A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«Пища без соли кажется пресной». Поначалу это может быть и так, однако вскоре вкусовые рецепторы адаптируются к уменьшению содержания соли, и человек привыкает ценить менее соленую, но более выраженную во вкусовом отношении пищу.</w:t>
      </w:r>
    </w:p>
    <w:p w14:paraId="38BF3B24" w14:textId="77777777" w:rsidR="00677A19" w:rsidRPr="00677A19" w:rsidRDefault="00677A19" w:rsidP="00677A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«Пища, в которой много соли, соленая на вкус». Некоторые продукты питания с высоким содержанием соли не имеют выраженного соленого вкуса, потому что он сочетается с другими, маскирующими соленость ингредиентами, например, сахарами. Чтобы выяснить содержание </w:t>
      </w: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натрия в продуктах питания, необходимо обращать внимание на этикетки.</w:t>
      </w:r>
    </w:p>
    <w:p w14:paraId="1B4C974B" w14:textId="77777777" w:rsidR="00677A19" w:rsidRPr="00677A19" w:rsidRDefault="00677A19" w:rsidP="00677A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«Беспокоиться о количестве потребляемой соли стоит только пожилым людям». Избыточное потребление соли может приводить к повышению кровяного давления у лиц любого возраста.</w:t>
      </w:r>
    </w:p>
    <w:p w14:paraId="6454C919" w14:textId="77777777" w:rsidR="00677A19" w:rsidRPr="00677A19" w:rsidRDefault="00677A19" w:rsidP="00677A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A1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«Сокращение потребления соли может плохо повлиять на мое здоровье». Потреблять слишком мало соли очень трудно, потому что она содержится в большом количестве повседневных продуктов питания.</w:t>
      </w:r>
    </w:p>
    <w:p w14:paraId="56C95772" w14:textId="77777777" w:rsidR="00CE760A" w:rsidRDefault="00CE760A"/>
    <w:sectPr w:rsidR="00CE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D9D"/>
    <w:multiLevelType w:val="multilevel"/>
    <w:tmpl w:val="9754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770A0"/>
    <w:multiLevelType w:val="multilevel"/>
    <w:tmpl w:val="E822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F64E9"/>
    <w:multiLevelType w:val="multilevel"/>
    <w:tmpl w:val="0896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D367E"/>
    <w:multiLevelType w:val="multilevel"/>
    <w:tmpl w:val="7D0E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61FF2"/>
    <w:multiLevelType w:val="multilevel"/>
    <w:tmpl w:val="8340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A5FCE"/>
    <w:multiLevelType w:val="multilevel"/>
    <w:tmpl w:val="793A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FD511F"/>
    <w:multiLevelType w:val="multilevel"/>
    <w:tmpl w:val="B214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B94704"/>
    <w:multiLevelType w:val="multilevel"/>
    <w:tmpl w:val="7018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949686">
    <w:abstractNumId w:val="0"/>
  </w:num>
  <w:num w:numId="2" w16cid:durableId="755591975">
    <w:abstractNumId w:val="3"/>
  </w:num>
  <w:num w:numId="3" w16cid:durableId="272321767">
    <w:abstractNumId w:val="1"/>
  </w:num>
  <w:num w:numId="4" w16cid:durableId="2048943910">
    <w:abstractNumId w:val="7"/>
  </w:num>
  <w:num w:numId="5" w16cid:durableId="1567449153">
    <w:abstractNumId w:val="2"/>
  </w:num>
  <w:num w:numId="6" w16cid:durableId="1596089899">
    <w:abstractNumId w:val="6"/>
  </w:num>
  <w:num w:numId="7" w16cid:durableId="1323925212">
    <w:abstractNumId w:val="4"/>
  </w:num>
  <w:num w:numId="8" w16cid:durableId="339740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E8"/>
    <w:rsid w:val="002C1CE8"/>
    <w:rsid w:val="00677A19"/>
    <w:rsid w:val="00B05F67"/>
    <w:rsid w:val="00C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D643"/>
  <w15:chartTrackingRefBased/>
  <w15:docId w15:val="{2099E9C0-358F-4F00-AC08-E2AC7928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</w:div>
        <w:div w:id="1794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Вершинина</dc:creator>
  <cp:keywords/>
  <dc:description/>
  <cp:lastModifiedBy>Мария Ивановна Вершинина</cp:lastModifiedBy>
  <cp:revision>4</cp:revision>
  <dcterms:created xsi:type="dcterms:W3CDTF">2022-10-31T03:22:00Z</dcterms:created>
  <dcterms:modified xsi:type="dcterms:W3CDTF">2022-10-31T03:26:00Z</dcterms:modified>
</cp:coreProperties>
</file>